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696D" w14:textId="4FB1FD68" w:rsidR="00C2090F" w:rsidRPr="00A4039C" w:rsidRDefault="00C2090F" w:rsidP="00C2090F">
      <w:pPr>
        <w:rPr>
          <w:rFonts w:ascii="Arial" w:hAnsi="Arial"/>
          <w:color w:val="000000" w:themeColor="text1"/>
        </w:rPr>
      </w:pPr>
      <w:r w:rsidRPr="00A4039C">
        <w:rPr>
          <w:rFonts w:ascii="Arial" w:hAnsi="Arial"/>
          <w:color w:val="000000" w:themeColor="text1"/>
        </w:rPr>
        <w:t>700 Palo Verde Rd, Bagdad, AZ 86321</w:t>
      </w:r>
      <w:r w:rsidR="00A4039C">
        <w:rPr>
          <w:rFonts w:ascii="Arial" w:hAnsi="Arial"/>
          <w:color w:val="000000" w:themeColor="text1"/>
        </w:rPr>
        <w:t>- Community Campus Address</w:t>
      </w:r>
    </w:p>
    <w:p w14:paraId="487490A3" w14:textId="4BE18451" w:rsidR="00C2090F" w:rsidRDefault="00C2090F">
      <w:r>
        <w:t>When coming into town, turn right onto Lindahl Rd. and then left onto Palo Verde. The Community Campus is on your right-hand side. Bozarth Conference Room is at the lower campus</w:t>
      </w:r>
      <w:r w:rsidR="00A4039C">
        <w:t>, as show in second photo.</w:t>
      </w:r>
    </w:p>
    <w:p w14:paraId="1905F92A" w14:textId="511FEC3B" w:rsidR="00C2090F" w:rsidRDefault="00C2090F" w:rsidP="00A4039C">
      <w:pPr>
        <w:jc w:val="center"/>
      </w:pPr>
      <w:r>
        <w:rPr>
          <w:noProof/>
        </w:rPr>
        <w:drawing>
          <wp:inline distT="0" distB="0" distL="0" distR="0" wp14:anchorId="50B6852D" wp14:editId="5A3161A6">
            <wp:extent cx="6324600" cy="534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177" cy="537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F2DFA" w14:textId="5E17D910" w:rsidR="00100D3E" w:rsidRDefault="00100D3E" w:rsidP="00A4039C">
      <w:pPr>
        <w:jc w:val="center"/>
      </w:pPr>
    </w:p>
    <w:p w14:paraId="28BC23A8" w14:textId="64E87B02" w:rsidR="00C2090F" w:rsidRDefault="00C2090F" w:rsidP="00A4039C">
      <w:pPr>
        <w:jc w:val="center"/>
      </w:pPr>
      <w:r>
        <w:rPr>
          <w:rFonts w:ascii="Arial" w:hAnsi="Arial"/>
          <w:noProof/>
          <w:color w:val="000000" w:themeColor="text1"/>
        </w:rPr>
        <w:drawing>
          <wp:inline distT="0" distB="0" distL="0" distR="0" wp14:anchorId="37810582" wp14:editId="43858851">
            <wp:extent cx="6524625" cy="21539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288" cy="21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0389" w14:textId="7B76E565" w:rsidR="00C2090F" w:rsidRDefault="00C2090F"/>
    <w:sectPr w:rsidR="00C2090F" w:rsidSect="00A40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340F" w14:textId="77777777" w:rsidR="00A4039C" w:rsidRDefault="00A4039C" w:rsidP="00A4039C">
      <w:pPr>
        <w:spacing w:after="0" w:line="240" w:lineRule="auto"/>
      </w:pPr>
      <w:r>
        <w:separator/>
      </w:r>
    </w:p>
  </w:endnote>
  <w:endnote w:type="continuationSeparator" w:id="0">
    <w:p w14:paraId="37133EDB" w14:textId="77777777" w:rsidR="00A4039C" w:rsidRDefault="00A4039C" w:rsidP="00A4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8E89" w14:textId="77777777" w:rsidR="00A4039C" w:rsidRDefault="00A4039C" w:rsidP="00A4039C">
      <w:pPr>
        <w:spacing w:after="0" w:line="240" w:lineRule="auto"/>
      </w:pPr>
      <w:r>
        <w:separator/>
      </w:r>
    </w:p>
  </w:footnote>
  <w:footnote w:type="continuationSeparator" w:id="0">
    <w:p w14:paraId="1E1FBC15" w14:textId="77777777" w:rsidR="00A4039C" w:rsidRDefault="00A4039C" w:rsidP="00A40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0F"/>
    <w:rsid w:val="00100D3E"/>
    <w:rsid w:val="00200187"/>
    <w:rsid w:val="00A04965"/>
    <w:rsid w:val="00A4039C"/>
    <w:rsid w:val="00C2090F"/>
    <w:rsid w:val="00C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028A4"/>
  <w15:chartTrackingRefBased/>
  <w15:docId w15:val="{8597C6D1-23DB-4009-815D-A884D26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00187"/>
    <w:pPr>
      <w:spacing w:after="0" w:line="240" w:lineRule="auto"/>
    </w:pPr>
    <w:rPr>
      <w:rFonts w:ascii="Bradley Hand ITC" w:eastAsiaTheme="majorEastAsia" w:hAnsi="Bradley Hand ITC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8691F.4C47B4A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A717CE324144AA678D44AED611A7" ma:contentTypeVersion="12" ma:contentTypeDescription="Create a new document." ma:contentTypeScope="" ma:versionID="98a07bb40119bcd085a9a051ec2cd4c2">
  <xsd:schema xmlns:xsd="http://www.w3.org/2001/XMLSchema" xmlns:xs="http://www.w3.org/2001/XMLSchema" xmlns:p="http://schemas.microsoft.com/office/2006/metadata/properties" xmlns:ns2="96b50f58-a40e-4869-8bc2-ee1dec35f0fa" xmlns:ns3="cd607997-8241-496c-997e-277352d2442c" targetNamespace="http://schemas.microsoft.com/office/2006/metadata/properties" ma:root="true" ma:fieldsID="de8aef8814a515986c194df88a97ab16" ns2:_="" ns3:_="">
    <xsd:import namespace="96b50f58-a40e-4869-8bc2-ee1dec35f0fa"/>
    <xsd:import namespace="cd607997-8241-496c-997e-277352d24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0f58-a40e-4869-8bc2-ee1dec35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7e16863-b940-4291-96f8-ad8461baf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7997-8241-496c-997e-277352d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9536162-bbb1-423b-8051-01138976edca}" ma:internalName="TaxCatchAll" ma:showField="CatchAllData" ma:web="cd607997-8241-496c-997e-277352d244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607997-8241-496c-997e-277352d2442c" xsi:nil="true"/>
    <lcf76f155ced4ddcb4097134ff3c332f xmlns="96b50f58-a40e-4869-8bc2-ee1dec35f0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121E1B-5172-403D-AFA1-98E558935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64669-5417-4D18-B608-1D816AC666E2}"/>
</file>

<file path=customXml/itemProps3.xml><?xml version="1.0" encoding="utf-8"?>
<ds:datastoreItem xmlns:ds="http://schemas.openxmlformats.org/officeDocument/2006/customXml" ds:itemID="{B2AD8A9A-2D9B-4C92-967B-4B664656B68D}">
  <ds:schemaRefs>
    <ds:schemaRef ds:uri="http://purl.org/dc/elements/1.1/"/>
    <ds:schemaRef ds:uri="f56e73cd-83be-47bc-b69f-9e68432cc60f"/>
    <ds:schemaRef ds:uri="http://purl.org/dc/terms/"/>
    <ds:schemaRef ds:uri="http://schemas.microsoft.com/office/2006/documentManagement/types"/>
    <ds:schemaRef ds:uri="385c4004-a0b6-4def-8ef7-4c74904e0e7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56f8a036-ae1b-4f85-92d3-f4203c03c43b}" enabled="1" method="Standard" siteId="{5f229ce1-773c-46ed-a6fa-974006fae09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McHaney, Shawntih</dc:creator>
  <cp:keywords/>
  <dc:description/>
  <cp:lastModifiedBy>Carroll, Richard</cp:lastModifiedBy>
  <cp:revision>2</cp:revision>
  <dcterms:created xsi:type="dcterms:W3CDTF">2023-08-09T21:32:00Z</dcterms:created>
  <dcterms:modified xsi:type="dcterms:W3CDTF">2023-08-09T21:32:00Z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f8a036-ae1b-4f85-92d3-f4203c03c43b_Enabled">
    <vt:lpwstr>true</vt:lpwstr>
  </property>
  <property fmtid="{D5CDD505-2E9C-101B-9397-08002B2CF9AE}" pid="3" name="MSIP_Label_56f8a036-ae1b-4f85-92d3-f4203c03c43b_SetDate">
    <vt:lpwstr>2022-06-07T20:33:57Z</vt:lpwstr>
  </property>
  <property fmtid="{D5CDD505-2E9C-101B-9397-08002B2CF9AE}" pid="4" name="MSIP_Label_56f8a036-ae1b-4f85-92d3-f4203c03c43b_Method">
    <vt:lpwstr>Standard</vt:lpwstr>
  </property>
  <property fmtid="{D5CDD505-2E9C-101B-9397-08002B2CF9AE}" pid="5" name="MSIP_Label_56f8a036-ae1b-4f85-92d3-f4203c03c43b_Name">
    <vt:lpwstr>56f8a036-ae1b-4f85-92d3-f4203c03c43b</vt:lpwstr>
  </property>
  <property fmtid="{D5CDD505-2E9C-101B-9397-08002B2CF9AE}" pid="6" name="MSIP_Label_56f8a036-ae1b-4f85-92d3-f4203c03c43b_SiteId">
    <vt:lpwstr>5f229ce1-773c-46ed-a6fa-974006fae097</vt:lpwstr>
  </property>
  <property fmtid="{D5CDD505-2E9C-101B-9397-08002B2CF9AE}" pid="7" name="MSIP_Label_56f8a036-ae1b-4f85-92d3-f4203c03c43b_ActionId">
    <vt:lpwstr>d6437a8e-b2da-41c6-82a7-9aba79c195e7</vt:lpwstr>
  </property>
  <property fmtid="{D5CDD505-2E9C-101B-9397-08002B2CF9AE}" pid="8" name="MSIP_Label_56f8a036-ae1b-4f85-92d3-f4203c03c43b_ContentBits">
    <vt:lpwstr>0</vt:lpwstr>
  </property>
  <property fmtid="{D5CDD505-2E9C-101B-9397-08002B2CF9AE}" pid="9" name="ContentTypeId">
    <vt:lpwstr>0x0101000625A717CE324144AA678D44AED611A7</vt:lpwstr>
  </property>
</Properties>
</file>