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F293" w14:textId="77777777" w:rsidR="008D1E64" w:rsidRDefault="00BA4AF2">
      <w:r>
        <w:t>GLOSARIO</w:t>
      </w:r>
    </w:p>
    <w:p w14:paraId="31FD9991"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592652">
        <w:rPr>
          <w:rFonts w:ascii="Arial" w:eastAsia="Arial Unicode MS" w:hAnsi="Arial" w:cs="Arial"/>
          <w:b/>
        </w:rPr>
        <w:t>Residuos metálicos ferrosos.</w:t>
      </w:r>
      <w:r>
        <w:rPr>
          <w:rFonts w:ascii="Arial" w:eastAsia="Arial Unicode MS" w:hAnsi="Arial" w:cs="Arial"/>
          <w:b/>
        </w:rPr>
        <w:t>-</w:t>
      </w:r>
      <w:r w:rsidRPr="00592652">
        <w:rPr>
          <w:rFonts w:ascii="Arial" w:eastAsia="Arial Unicode MS" w:hAnsi="Arial" w:cs="Arial"/>
        </w:rPr>
        <w:t xml:space="preserve"> Cualquier material ferroso de distinta procedencia, destinado al reciclaje, para ser</w:t>
      </w:r>
      <w:r>
        <w:rPr>
          <w:rFonts w:ascii="Arial" w:eastAsia="Arial Unicode MS" w:hAnsi="Arial" w:cs="Arial"/>
        </w:rPr>
        <w:t xml:space="preserve"> </w:t>
      </w:r>
      <w:r w:rsidRPr="00592652">
        <w:rPr>
          <w:rFonts w:ascii="Arial" w:eastAsia="Arial Unicode MS" w:hAnsi="Arial" w:cs="Arial"/>
        </w:rPr>
        <w:t>utilizado como materia prima.</w:t>
      </w:r>
    </w:p>
    <w:p w14:paraId="68F910F0"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592652">
        <w:rPr>
          <w:rFonts w:ascii="Arial" w:eastAsia="Arial Unicode MS" w:hAnsi="Arial" w:cs="Arial"/>
          <w:b/>
        </w:rPr>
        <w:t>Residuos metálicos no ferrosos</w:t>
      </w:r>
      <w:r w:rsidRPr="00592652">
        <w:rPr>
          <w:rFonts w:ascii="Arial" w:eastAsia="Arial Unicode MS" w:hAnsi="Arial" w:cs="Arial"/>
        </w:rPr>
        <w:t>.- Constituidos por metales no ferrosos de desecho (los principales: plomo,</w:t>
      </w:r>
      <w:r>
        <w:rPr>
          <w:rFonts w:ascii="Arial" w:eastAsia="Arial Unicode MS" w:hAnsi="Arial" w:cs="Arial"/>
        </w:rPr>
        <w:t xml:space="preserve"> </w:t>
      </w:r>
      <w:r w:rsidRPr="00592652">
        <w:rPr>
          <w:rFonts w:ascii="Arial" w:eastAsia="Arial Unicode MS" w:hAnsi="Arial" w:cs="Arial"/>
        </w:rPr>
        <w:t>cobre, aluminio, zinc, estaño, bronce) destinados a reciclaje para ser usados como materia prima.</w:t>
      </w:r>
    </w:p>
    <w:p w14:paraId="360BA90B"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592652">
        <w:rPr>
          <w:rFonts w:ascii="Arial" w:eastAsia="Arial Unicode MS" w:hAnsi="Arial" w:cs="Arial"/>
          <w:b/>
        </w:rPr>
        <w:t>Residuos metálicos limpios</w:t>
      </w:r>
      <w:r w:rsidRPr="00592652">
        <w:rPr>
          <w:rFonts w:ascii="Arial" w:eastAsia="Arial Unicode MS" w:hAnsi="Arial" w:cs="Arial"/>
        </w:rPr>
        <w:t>.- Son los residuos metálicos que se encuentra libres de materiales contaminantes y residuos peligrosos. Se aceptará presencia de materiales contaminantes y/o desechos peligrosos en cantidades inevitables que sean inherentes al tipo de Residuos metálicos y su procedencia o que se generan durante el almacenamiento y manipuleo bajo condiciones atmosfé</w:t>
      </w:r>
      <w:r>
        <w:rPr>
          <w:rFonts w:ascii="Arial" w:eastAsia="Arial Unicode MS" w:hAnsi="Arial" w:cs="Arial"/>
        </w:rPr>
        <w:t>ricas normales y cuya cantidad no implique el cambio en la clasificación del residuo a peligroso.</w:t>
      </w:r>
    </w:p>
    <w:p w14:paraId="7860ED60"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592652">
        <w:rPr>
          <w:rFonts w:ascii="Arial" w:eastAsia="Arial Unicode MS" w:hAnsi="Arial" w:cs="Arial"/>
          <w:b/>
        </w:rPr>
        <w:t>Materiales contaminantes.</w:t>
      </w:r>
      <w:r w:rsidRPr="00592652">
        <w:rPr>
          <w:rFonts w:ascii="Arial" w:eastAsia="Arial Unicode MS" w:hAnsi="Arial" w:cs="Arial"/>
        </w:rPr>
        <w:t>- Materiales que al fundirse junto con la Residuos metálicos pueden generar un</w:t>
      </w:r>
      <w:r>
        <w:rPr>
          <w:rFonts w:ascii="Arial" w:eastAsia="Arial Unicode MS" w:hAnsi="Arial" w:cs="Arial"/>
        </w:rPr>
        <w:t xml:space="preserve"> </w:t>
      </w:r>
      <w:r w:rsidRPr="00592652">
        <w:rPr>
          <w:rFonts w:ascii="Arial" w:eastAsia="Arial Unicode MS" w:hAnsi="Arial" w:cs="Arial"/>
        </w:rPr>
        <w:t>impacto negativo al ambiente y/o al proceso.</w:t>
      </w:r>
    </w:p>
    <w:p w14:paraId="397F68AC"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592652">
        <w:rPr>
          <w:rFonts w:ascii="Arial" w:eastAsia="Arial Unicode MS" w:hAnsi="Arial" w:cs="Arial"/>
          <w:b/>
        </w:rPr>
        <w:t>Elementos indeseables</w:t>
      </w:r>
      <w:r w:rsidRPr="00592652">
        <w:rPr>
          <w:rFonts w:ascii="Arial" w:eastAsia="Arial Unicode MS" w:hAnsi="Arial" w:cs="Arial"/>
        </w:rPr>
        <w:t>.</w:t>
      </w:r>
      <w:r>
        <w:rPr>
          <w:rFonts w:ascii="Arial" w:eastAsia="Arial Unicode MS" w:hAnsi="Arial" w:cs="Arial"/>
        </w:rPr>
        <w:t>-</w:t>
      </w:r>
      <w:r w:rsidRPr="00592652">
        <w:rPr>
          <w:rFonts w:ascii="Arial" w:eastAsia="Arial Unicode MS" w:hAnsi="Arial" w:cs="Arial"/>
        </w:rPr>
        <w:t xml:space="preserve"> Son elementos que pueden contener residuos peligrosos y que suelen</w:t>
      </w:r>
      <w:r>
        <w:rPr>
          <w:rFonts w:ascii="Arial" w:eastAsia="Arial Unicode MS" w:hAnsi="Arial" w:cs="Arial"/>
        </w:rPr>
        <w:t xml:space="preserve"> presentarse frecuentemente en los residuos</w:t>
      </w:r>
      <w:r w:rsidRPr="00592652">
        <w:rPr>
          <w:rFonts w:ascii="Arial" w:eastAsia="Arial Unicode MS" w:hAnsi="Arial" w:cs="Arial"/>
        </w:rPr>
        <w:t xml:space="preserve"> metálicos.</w:t>
      </w:r>
    </w:p>
    <w:p w14:paraId="67DF5E6E" w14:textId="77777777" w:rsidR="00BA4AF2" w:rsidRPr="00592652" w:rsidRDefault="00BA4AF2" w:rsidP="00BA4AF2">
      <w:pPr>
        <w:pStyle w:val="ListParagraph"/>
        <w:numPr>
          <w:ilvl w:val="0"/>
          <w:numId w:val="1"/>
        </w:numPr>
        <w:tabs>
          <w:tab w:val="left" w:pos="709"/>
        </w:tabs>
        <w:spacing w:after="120"/>
        <w:jc w:val="both"/>
        <w:rPr>
          <w:rFonts w:eastAsia="Arial Unicode MS"/>
          <w:i/>
          <w:u w:val="single"/>
        </w:rPr>
      </w:pPr>
      <w:r w:rsidRPr="00592652">
        <w:rPr>
          <w:rFonts w:ascii="Arial" w:eastAsia="Arial Unicode MS" w:hAnsi="Arial" w:cs="Arial"/>
          <w:b/>
        </w:rPr>
        <w:t>Residuos metálicos no compactados</w:t>
      </w:r>
      <w:r w:rsidRPr="00592652">
        <w:rPr>
          <w:rFonts w:ascii="Arial" w:eastAsia="Arial Unicode MS" w:hAnsi="Arial" w:cs="Arial"/>
        </w:rPr>
        <w:t>.- Residuos metálicos que no han sido sometidos a un proceso de reducción de</w:t>
      </w:r>
      <w:r>
        <w:rPr>
          <w:rFonts w:ascii="Arial" w:eastAsia="Arial Unicode MS" w:hAnsi="Arial" w:cs="Arial"/>
        </w:rPr>
        <w:t xml:space="preserve"> </w:t>
      </w:r>
      <w:r w:rsidRPr="00592652">
        <w:rPr>
          <w:rFonts w:ascii="Arial" w:eastAsia="Arial Unicode MS" w:hAnsi="Arial" w:cs="Arial"/>
        </w:rPr>
        <w:t>volumen.</w:t>
      </w:r>
    </w:p>
    <w:p w14:paraId="7F369AE4"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Residuos metálicos compactados</w:t>
      </w:r>
      <w:r w:rsidRPr="00B945A3">
        <w:rPr>
          <w:rFonts w:ascii="Arial" w:eastAsia="Arial Unicode MS" w:hAnsi="Arial" w:cs="Arial"/>
        </w:rPr>
        <w:t>. Residuos metálicos que ha sido procesados en prensas compactadoras para</w:t>
      </w:r>
      <w:r>
        <w:rPr>
          <w:rFonts w:ascii="Arial" w:eastAsia="Arial Unicode MS" w:hAnsi="Arial" w:cs="Arial"/>
        </w:rPr>
        <w:t xml:space="preserve"> </w:t>
      </w:r>
      <w:r w:rsidRPr="00B945A3">
        <w:rPr>
          <w:rFonts w:ascii="Arial" w:eastAsia="Arial Unicode MS" w:hAnsi="Arial" w:cs="Arial"/>
        </w:rPr>
        <w:t>aumentar su densidad, para facilitar su transporte, almacenaje y utilización final.</w:t>
      </w:r>
    </w:p>
    <w:p w14:paraId="6CE12379"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Acondicionamiento de residuos metálicos.</w:t>
      </w:r>
      <w:r w:rsidRPr="00B945A3">
        <w:rPr>
          <w:rFonts w:ascii="Arial" w:eastAsia="Arial Unicode MS" w:hAnsi="Arial" w:cs="Arial"/>
        </w:rPr>
        <w:t xml:space="preserve"> Someter a la Residuos metálicos a procesos de preparación previa a su entrega al cliente final. Estos procesos pueden ser: limpieza, clasificación, compactación</w:t>
      </w:r>
      <w:r>
        <w:rPr>
          <w:rFonts w:ascii="Arial" w:eastAsia="Arial Unicode MS" w:hAnsi="Arial" w:cs="Arial"/>
        </w:rPr>
        <w:t xml:space="preserve"> o</w:t>
      </w:r>
      <w:r w:rsidRPr="00B945A3">
        <w:rPr>
          <w:rFonts w:ascii="Arial" w:eastAsia="Arial Unicode MS" w:hAnsi="Arial" w:cs="Arial"/>
        </w:rPr>
        <w:t xml:space="preserve"> corte.</w:t>
      </w:r>
    </w:p>
    <w:p w14:paraId="141AC289"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Residuos metálicos cortados</w:t>
      </w:r>
      <w:r w:rsidRPr="00B945A3">
        <w:rPr>
          <w:rFonts w:ascii="Arial" w:eastAsia="Arial Unicode MS" w:hAnsi="Arial" w:cs="Arial"/>
        </w:rPr>
        <w:t>. Residuos metálicos que recibieron un proceso previo de corte por los diferentes métodos</w:t>
      </w:r>
      <w:r>
        <w:rPr>
          <w:rFonts w:ascii="Arial" w:eastAsia="Arial Unicode MS" w:hAnsi="Arial" w:cs="Arial"/>
        </w:rPr>
        <w:t xml:space="preserve"> </w:t>
      </w:r>
      <w:r w:rsidRPr="00B945A3">
        <w:rPr>
          <w:rFonts w:ascii="Arial" w:eastAsia="Arial Unicode MS" w:hAnsi="Arial" w:cs="Arial"/>
        </w:rPr>
        <w:t>existentes, para facilitar su transporte, almacenaje y utilización final.</w:t>
      </w:r>
    </w:p>
    <w:p w14:paraId="61A5B2B2"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Residuos metálicos industriales.</w:t>
      </w:r>
      <w:r w:rsidRPr="00B945A3">
        <w:rPr>
          <w:rFonts w:ascii="Arial" w:eastAsia="Arial Unicode MS" w:hAnsi="Arial" w:cs="Arial"/>
        </w:rPr>
        <w:t xml:space="preserve"> Comprende los residuos, recortes,</w:t>
      </w:r>
      <w:r>
        <w:rPr>
          <w:rFonts w:ascii="Arial" w:eastAsia="Arial Unicode MS" w:hAnsi="Arial" w:cs="Arial"/>
        </w:rPr>
        <w:t xml:space="preserve"> </w:t>
      </w:r>
      <w:r w:rsidRPr="00B945A3">
        <w:rPr>
          <w:rFonts w:ascii="Arial" w:eastAsia="Arial Unicode MS" w:hAnsi="Arial" w:cs="Arial"/>
        </w:rPr>
        <w:t>productos fuera de especificaciones y desechos de materiales metálicos generados en los diferentes procesos de producción, además de maquinaria obsoleta o en desuso.</w:t>
      </w:r>
    </w:p>
    <w:p w14:paraId="2CC547F5"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Residuos metálicos domésticos</w:t>
      </w:r>
      <w:r w:rsidRPr="00B945A3">
        <w:rPr>
          <w:rFonts w:ascii="Arial" w:eastAsia="Arial Unicode MS" w:hAnsi="Arial" w:cs="Arial"/>
        </w:rPr>
        <w:t>. Están</w:t>
      </w:r>
      <w:r>
        <w:rPr>
          <w:rFonts w:ascii="Arial" w:eastAsia="Arial Unicode MS" w:hAnsi="Arial" w:cs="Arial"/>
        </w:rPr>
        <w:t xml:space="preserve"> constituidos por</w:t>
      </w:r>
      <w:r w:rsidRPr="00B945A3">
        <w:rPr>
          <w:rFonts w:ascii="Arial" w:eastAsia="Arial Unicode MS" w:hAnsi="Arial" w:cs="Arial"/>
        </w:rPr>
        <w:t xml:space="preserve"> partes metálicas de electrodomésticos no electrónicos y muebles</w:t>
      </w:r>
      <w:r>
        <w:rPr>
          <w:rFonts w:ascii="Arial" w:eastAsia="Arial Unicode MS" w:hAnsi="Arial" w:cs="Arial"/>
        </w:rPr>
        <w:t xml:space="preserve"> </w:t>
      </w:r>
      <w:r w:rsidRPr="00B945A3">
        <w:rPr>
          <w:rFonts w:ascii="Arial" w:eastAsia="Arial Unicode MS" w:hAnsi="Arial" w:cs="Arial"/>
        </w:rPr>
        <w:t>metálicos.</w:t>
      </w:r>
    </w:p>
    <w:p w14:paraId="27664E0F"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Residuos metálicos electrónicos.</w:t>
      </w:r>
      <w:r>
        <w:rPr>
          <w:rFonts w:ascii="Arial" w:eastAsia="Arial Unicode MS" w:hAnsi="Arial" w:cs="Arial"/>
        </w:rPr>
        <w:t xml:space="preserve"> Están</w:t>
      </w:r>
      <w:r w:rsidRPr="00592652">
        <w:rPr>
          <w:rFonts w:ascii="Arial" w:eastAsia="Arial Unicode MS" w:hAnsi="Arial" w:cs="Arial"/>
        </w:rPr>
        <w:t xml:space="preserve"> constituidos por </w:t>
      </w:r>
      <w:r>
        <w:rPr>
          <w:rFonts w:ascii="Arial" w:eastAsia="Arial Unicode MS" w:hAnsi="Arial" w:cs="Arial"/>
        </w:rPr>
        <w:t xml:space="preserve">partes metálicas de </w:t>
      </w:r>
      <w:r w:rsidRPr="00592652">
        <w:rPr>
          <w:rFonts w:ascii="Arial" w:eastAsia="Arial Unicode MS" w:hAnsi="Arial" w:cs="Arial"/>
        </w:rPr>
        <w:t>equipos electrónicos.</w:t>
      </w:r>
    </w:p>
    <w:p w14:paraId="1ACD56F0"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Materiales y/o maquinarias obsoletas.</w:t>
      </w:r>
      <w:r w:rsidRPr="00592652">
        <w:rPr>
          <w:rFonts w:ascii="Arial" w:eastAsia="Arial Unicode MS" w:hAnsi="Arial" w:cs="Arial"/>
        </w:rPr>
        <w:t xml:space="preserve"> </w:t>
      </w:r>
      <w:r>
        <w:rPr>
          <w:rFonts w:ascii="Arial" w:eastAsia="Arial Unicode MS" w:hAnsi="Arial" w:cs="Arial"/>
        </w:rPr>
        <w:t>P</w:t>
      </w:r>
      <w:r w:rsidRPr="00592652">
        <w:rPr>
          <w:rFonts w:ascii="Arial" w:eastAsia="Arial Unicode MS" w:hAnsi="Arial" w:cs="Arial"/>
        </w:rPr>
        <w:t>roveniente de: vehículos,</w:t>
      </w:r>
      <w:r>
        <w:rPr>
          <w:rFonts w:ascii="Arial" w:eastAsia="Arial Unicode MS" w:hAnsi="Arial" w:cs="Arial"/>
        </w:rPr>
        <w:t xml:space="preserve"> </w:t>
      </w:r>
      <w:r w:rsidRPr="00592652">
        <w:rPr>
          <w:rFonts w:ascii="Arial" w:eastAsia="Arial Unicode MS" w:hAnsi="Arial" w:cs="Arial"/>
        </w:rPr>
        <w:t>repuestos, maquinaria y equipos tecnológicos en desuso.</w:t>
      </w:r>
    </w:p>
    <w:p w14:paraId="528D0596"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Recolección de residuos metálicos.</w:t>
      </w:r>
      <w:r w:rsidRPr="00B945A3">
        <w:rPr>
          <w:rFonts w:ascii="Arial" w:eastAsia="Arial Unicode MS" w:hAnsi="Arial" w:cs="Arial"/>
        </w:rPr>
        <w:t xml:space="preserve"> Es la acción de reunir residuos metálicos de tipo doméstico, industrial, automotriz y</w:t>
      </w:r>
      <w:r>
        <w:rPr>
          <w:rFonts w:ascii="Arial" w:eastAsia="Arial Unicode MS" w:hAnsi="Arial" w:cs="Arial"/>
        </w:rPr>
        <w:t xml:space="preserve"> </w:t>
      </w:r>
      <w:r w:rsidRPr="00B945A3">
        <w:rPr>
          <w:rFonts w:ascii="Arial" w:eastAsia="Arial Unicode MS" w:hAnsi="Arial" w:cs="Arial"/>
        </w:rPr>
        <w:t>tecnológic</w:t>
      </w:r>
      <w:r>
        <w:rPr>
          <w:rFonts w:ascii="Arial" w:eastAsia="Arial Unicode MS" w:hAnsi="Arial" w:cs="Arial"/>
        </w:rPr>
        <w:t>o</w:t>
      </w:r>
      <w:r w:rsidRPr="00B945A3">
        <w:rPr>
          <w:rFonts w:ascii="Arial" w:eastAsia="Arial Unicode MS" w:hAnsi="Arial" w:cs="Arial"/>
        </w:rPr>
        <w:t>.</w:t>
      </w:r>
    </w:p>
    <w:p w14:paraId="071C2183"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 xml:space="preserve">Limpieza de </w:t>
      </w:r>
      <w:r>
        <w:rPr>
          <w:rFonts w:ascii="Arial" w:eastAsia="Arial Unicode MS" w:hAnsi="Arial" w:cs="Arial"/>
          <w:b/>
        </w:rPr>
        <w:t>r</w:t>
      </w:r>
      <w:r w:rsidRPr="00B945A3">
        <w:rPr>
          <w:rFonts w:ascii="Arial" w:eastAsia="Arial Unicode MS" w:hAnsi="Arial" w:cs="Arial"/>
          <w:b/>
        </w:rPr>
        <w:t>esiduos metálicos</w:t>
      </w:r>
      <w:r w:rsidRPr="00B945A3">
        <w:rPr>
          <w:rFonts w:ascii="Arial" w:eastAsia="Arial Unicode MS" w:hAnsi="Arial" w:cs="Arial"/>
        </w:rPr>
        <w:t>. Es la acción de separar los residuos metálicos ferrosos, de los materiales</w:t>
      </w:r>
      <w:r>
        <w:rPr>
          <w:rFonts w:ascii="Arial" w:eastAsia="Arial Unicode MS" w:hAnsi="Arial" w:cs="Arial"/>
        </w:rPr>
        <w:t xml:space="preserve"> </w:t>
      </w:r>
      <w:r w:rsidRPr="00B945A3">
        <w:rPr>
          <w:rFonts w:ascii="Arial" w:eastAsia="Arial Unicode MS" w:hAnsi="Arial" w:cs="Arial"/>
        </w:rPr>
        <w:t xml:space="preserve">contaminantes y de la Residuos metálicos contaminada con </w:t>
      </w:r>
      <w:r>
        <w:rPr>
          <w:rFonts w:ascii="Arial" w:eastAsia="Arial Unicode MS" w:hAnsi="Arial" w:cs="Arial"/>
        </w:rPr>
        <w:t>residuos</w:t>
      </w:r>
      <w:r w:rsidRPr="00B945A3">
        <w:rPr>
          <w:rFonts w:ascii="Arial" w:eastAsia="Arial Unicode MS" w:hAnsi="Arial" w:cs="Arial"/>
        </w:rPr>
        <w:t xml:space="preserve"> peligrosos.</w:t>
      </w:r>
    </w:p>
    <w:p w14:paraId="5D3E6625"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Clasificación de residuos metálicos</w:t>
      </w:r>
      <w:r w:rsidRPr="00592652">
        <w:rPr>
          <w:rFonts w:ascii="Arial" w:eastAsia="Arial Unicode MS" w:hAnsi="Arial" w:cs="Arial"/>
        </w:rPr>
        <w:t>. Es la acción de separar los residuos metálicos en sus distintas clases.</w:t>
      </w:r>
    </w:p>
    <w:p w14:paraId="3DE18530"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Desguace.</w:t>
      </w:r>
      <w:r w:rsidRPr="00B945A3">
        <w:rPr>
          <w:rFonts w:ascii="Arial" w:eastAsia="Arial Unicode MS" w:hAnsi="Arial" w:cs="Arial"/>
        </w:rPr>
        <w:t xml:space="preserve"> Deshacer o desarmar maquinaria, vehículos, instalaciones en general, a tamaños</w:t>
      </w:r>
      <w:r>
        <w:rPr>
          <w:rFonts w:ascii="Arial" w:eastAsia="Arial Unicode MS" w:hAnsi="Arial" w:cs="Arial"/>
        </w:rPr>
        <w:t xml:space="preserve"> </w:t>
      </w:r>
      <w:r w:rsidRPr="00B945A3">
        <w:rPr>
          <w:rFonts w:ascii="Arial" w:eastAsia="Arial Unicode MS" w:hAnsi="Arial" w:cs="Arial"/>
        </w:rPr>
        <w:t>que permitan el desmontaje y traslado de las piezas individuales a las áreas de preparación (corte).</w:t>
      </w:r>
    </w:p>
    <w:p w14:paraId="0FBF63EC" w14:textId="77777777" w:rsidR="00BA4AF2" w:rsidRPr="00B945A3"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Corte.</w:t>
      </w:r>
      <w:r w:rsidRPr="00B945A3">
        <w:rPr>
          <w:rFonts w:ascii="Arial" w:eastAsia="Arial Unicode MS" w:hAnsi="Arial" w:cs="Arial"/>
        </w:rPr>
        <w:t xml:space="preserve"> Es el proceso de dividir la Residuos metálicos mediante los siguientes procesos: oxicorte, plasma,</w:t>
      </w:r>
      <w:r>
        <w:rPr>
          <w:rFonts w:ascii="Arial" w:eastAsia="Arial Unicode MS" w:hAnsi="Arial" w:cs="Arial"/>
        </w:rPr>
        <w:t xml:space="preserve"> </w:t>
      </w:r>
      <w:r w:rsidRPr="00B945A3">
        <w:rPr>
          <w:rFonts w:ascii="Arial" w:eastAsia="Arial Unicode MS" w:hAnsi="Arial" w:cs="Arial"/>
        </w:rPr>
        <w:t>cizalla o tijera, a tamaños que permitan su utilización en los hornos de fundición.</w:t>
      </w:r>
    </w:p>
    <w:p w14:paraId="3C691446"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Estiba.</w:t>
      </w:r>
      <w:r w:rsidRPr="00592652">
        <w:rPr>
          <w:rFonts w:ascii="Arial" w:eastAsia="Arial Unicode MS" w:hAnsi="Arial" w:cs="Arial"/>
        </w:rPr>
        <w:t xml:space="preserve"> Carga, desca</w:t>
      </w:r>
      <w:r>
        <w:rPr>
          <w:rFonts w:ascii="Arial" w:eastAsia="Arial Unicode MS" w:hAnsi="Arial" w:cs="Arial"/>
        </w:rPr>
        <w:t>rga y distribución ordenada de residuos metálicos</w:t>
      </w:r>
      <w:r w:rsidRPr="00592652">
        <w:rPr>
          <w:rFonts w:ascii="Arial" w:eastAsia="Arial Unicode MS" w:hAnsi="Arial" w:cs="Arial"/>
        </w:rPr>
        <w:t>.</w:t>
      </w:r>
    </w:p>
    <w:p w14:paraId="263B9C78" w14:textId="77777777" w:rsidR="00BA4AF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Arial" w:eastAsia="Arial Unicode MS" w:hAnsi="Arial" w:cs="Arial"/>
          <w:b/>
        </w:rPr>
        <w:t>Estibador.</w:t>
      </w:r>
      <w:r w:rsidRPr="00592652">
        <w:rPr>
          <w:rFonts w:ascii="Arial" w:eastAsia="Arial Unicode MS" w:hAnsi="Arial" w:cs="Arial"/>
        </w:rPr>
        <w:t xml:space="preserve"> Persona que carga, descarga</w:t>
      </w:r>
      <w:r>
        <w:rPr>
          <w:rFonts w:ascii="Arial" w:eastAsia="Arial Unicode MS" w:hAnsi="Arial" w:cs="Arial"/>
        </w:rPr>
        <w:t xml:space="preserve"> y distribuye convenientemente los residuos metálicos</w:t>
      </w:r>
      <w:r w:rsidRPr="00592652">
        <w:rPr>
          <w:rFonts w:ascii="Arial" w:eastAsia="Arial Unicode MS" w:hAnsi="Arial" w:cs="Arial"/>
        </w:rPr>
        <w:t>.</w:t>
      </w:r>
    </w:p>
    <w:p w14:paraId="57EE75AB" w14:textId="77777777" w:rsidR="00BA4AF2" w:rsidRPr="00592652" w:rsidRDefault="00BA4AF2" w:rsidP="00BA4AF2">
      <w:pPr>
        <w:pStyle w:val="ListParagraph"/>
        <w:numPr>
          <w:ilvl w:val="0"/>
          <w:numId w:val="1"/>
        </w:numPr>
        <w:tabs>
          <w:tab w:val="left" w:pos="709"/>
        </w:tabs>
        <w:spacing w:after="120"/>
        <w:jc w:val="both"/>
        <w:rPr>
          <w:rFonts w:ascii="Arial" w:eastAsia="Arial Unicode MS" w:hAnsi="Arial" w:cs="Arial"/>
        </w:rPr>
      </w:pPr>
      <w:r w:rsidRPr="00B945A3">
        <w:rPr>
          <w:rFonts w:ascii="Helvetica-Bold" w:hAnsi="Helvetica-Bold" w:cs="Helvetica-Bold"/>
          <w:b/>
          <w:bCs/>
          <w:lang w:val="es-PE"/>
        </w:rPr>
        <w:t>Agua de escorrentía</w:t>
      </w:r>
      <w:r w:rsidRPr="00B945A3">
        <w:rPr>
          <w:rFonts w:ascii="Helvetica-Oblique" w:hAnsi="Helvetica-Oblique" w:cs="Helvetica-Oblique"/>
          <w:i/>
          <w:iCs/>
          <w:lang w:val="es-PE"/>
        </w:rPr>
        <w:t xml:space="preserve">. </w:t>
      </w:r>
      <w:r w:rsidRPr="00B945A3">
        <w:rPr>
          <w:rFonts w:ascii="Helvetica" w:hAnsi="Helvetica" w:cs="Helvetica"/>
          <w:lang w:val="es-PE"/>
        </w:rPr>
        <w:t xml:space="preserve">Es el agua que escurre de un lote de </w:t>
      </w:r>
      <w:r>
        <w:rPr>
          <w:rFonts w:ascii="Helvetica" w:hAnsi="Helvetica" w:cs="Helvetica"/>
          <w:lang w:val="es-PE"/>
        </w:rPr>
        <w:t>residuos</w:t>
      </w:r>
      <w:r w:rsidRPr="00B945A3">
        <w:rPr>
          <w:rFonts w:ascii="Helvetica" w:hAnsi="Helvetica" w:cs="Helvetica"/>
          <w:lang w:val="es-PE"/>
        </w:rPr>
        <w:t xml:space="preserve"> almacenad</w:t>
      </w:r>
      <w:r>
        <w:rPr>
          <w:rFonts w:ascii="Helvetica" w:hAnsi="Helvetica" w:cs="Helvetica"/>
          <w:lang w:val="es-PE"/>
        </w:rPr>
        <w:t>os</w:t>
      </w:r>
      <w:r w:rsidRPr="00B945A3">
        <w:rPr>
          <w:rFonts w:ascii="Helvetica" w:hAnsi="Helvetica" w:cs="Helvetica"/>
          <w:lang w:val="es-PE"/>
        </w:rPr>
        <w:t xml:space="preserve"> a cielo abierto.</w:t>
      </w:r>
    </w:p>
    <w:p w14:paraId="2C4629A7" w14:textId="77777777" w:rsidR="00D35B30" w:rsidRDefault="00D35B30" w:rsidP="00D35B30">
      <w:pPr>
        <w:pStyle w:val="ListParagraph"/>
        <w:numPr>
          <w:ilvl w:val="0"/>
          <w:numId w:val="1"/>
        </w:numPr>
        <w:tabs>
          <w:tab w:val="left" w:pos="709"/>
        </w:tabs>
        <w:spacing w:after="120"/>
        <w:jc w:val="both"/>
        <w:rPr>
          <w:rFonts w:ascii="Arial" w:eastAsia="Arial Unicode MS" w:hAnsi="Arial" w:cs="Arial"/>
        </w:rPr>
      </w:pPr>
      <w:r>
        <w:rPr>
          <w:rFonts w:ascii="Arial" w:eastAsia="Arial Unicode MS" w:hAnsi="Arial" w:cs="Arial"/>
          <w:b/>
        </w:rPr>
        <w:t>Papel Prensa:</w:t>
      </w:r>
      <w:r>
        <w:rPr>
          <w:rFonts w:ascii="Arial" w:eastAsia="Arial Unicode MS" w:hAnsi="Arial" w:cs="Arial"/>
        </w:rPr>
        <w:t xml:space="preserve"> Para este uso se utilizan fundamentalmente papeles específicos elaborados con pasta mecánica mezclada con otras fibras y con pasta proveniente de papel recuperado, con un gramaje de entre 50 y 60 gr/m</w:t>
      </w:r>
      <w:r w:rsidRPr="008B7AB1">
        <w:rPr>
          <w:rFonts w:ascii="Arial" w:eastAsia="Arial Unicode MS" w:hAnsi="Arial" w:cs="Arial"/>
          <w:vertAlign w:val="superscript"/>
        </w:rPr>
        <w:t>2</w:t>
      </w:r>
      <w:r>
        <w:rPr>
          <w:rFonts w:ascii="Arial" w:eastAsia="Arial Unicode MS" w:hAnsi="Arial" w:cs="Arial"/>
        </w:rPr>
        <w:t>.</w:t>
      </w:r>
    </w:p>
    <w:p w14:paraId="1AB8B134" w14:textId="77777777" w:rsidR="00D35B30" w:rsidRDefault="00D35B30" w:rsidP="00D35B30">
      <w:pPr>
        <w:pStyle w:val="ListParagraph"/>
        <w:numPr>
          <w:ilvl w:val="0"/>
          <w:numId w:val="1"/>
        </w:numPr>
        <w:tabs>
          <w:tab w:val="left" w:pos="709"/>
        </w:tabs>
        <w:spacing w:after="120"/>
        <w:jc w:val="both"/>
        <w:rPr>
          <w:rFonts w:ascii="Arial" w:eastAsia="Arial Unicode MS" w:hAnsi="Arial" w:cs="Arial"/>
        </w:rPr>
      </w:pPr>
      <w:r w:rsidRPr="00B968C3">
        <w:rPr>
          <w:rFonts w:ascii="Arial" w:eastAsia="Arial Unicode MS" w:hAnsi="Arial" w:cs="Arial"/>
          <w:b/>
        </w:rPr>
        <w:t xml:space="preserve">Papel </w:t>
      </w:r>
      <w:r>
        <w:rPr>
          <w:rFonts w:ascii="Arial" w:eastAsia="Arial Unicode MS" w:hAnsi="Arial" w:cs="Arial"/>
          <w:b/>
        </w:rPr>
        <w:t>de Impresión y Escritura</w:t>
      </w:r>
      <w:r w:rsidRPr="00B968C3">
        <w:rPr>
          <w:rFonts w:ascii="Arial" w:eastAsia="Arial Unicode MS" w:hAnsi="Arial" w:cs="Arial"/>
          <w:b/>
        </w:rPr>
        <w:t>:</w:t>
      </w:r>
      <w:r w:rsidRPr="00B968C3">
        <w:rPr>
          <w:rFonts w:ascii="Arial" w:eastAsia="Arial Unicode MS" w:hAnsi="Arial" w:cs="Arial"/>
        </w:rPr>
        <w:t xml:space="preserve"> Todo aquel papel cuyo fin principal sea escribir o imprimir sobre él.</w:t>
      </w:r>
      <w:r>
        <w:rPr>
          <w:rFonts w:ascii="Arial" w:eastAsia="Arial Unicode MS" w:hAnsi="Arial" w:cs="Arial"/>
        </w:rPr>
        <w:t xml:space="preserve"> Entre los cuales se tiene: papel para fotocopiadora, papel continuo, autocopiativo, kraft, cartulina couché, etc.</w:t>
      </w:r>
    </w:p>
    <w:p w14:paraId="3A72E0F2" w14:textId="77777777" w:rsidR="00D35B30" w:rsidRPr="00B968C3" w:rsidRDefault="00D35B30" w:rsidP="00D35B30">
      <w:pPr>
        <w:pStyle w:val="ListParagraph"/>
        <w:numPr>
          <w:ilvl w:val="0"/>
          <w:numId w:val="1"/>
        </w:numPr>
        <w:tabs>
          <w:tab w:val="left" w:pos="709"/>
        </w:tabs>
        <w:spacing w:after="120"/>
        <w:jc w:val="both"/>
        <w:rPr>
          <w:rFonts w:ascii="Arial" w:eastAsia="Arial Unicode MS" w:hAnsi="Arial" w:cs="Arial"/>
        </w:rPr>
      </w:pPr>
      <w:r w:rsidRPr="00B968C3">
        <w:rPr>
          <w:rFonts w:ascii="Arial" w:eastAsia="Arial Unicode MS" w:hAnsi="Arial" w:cs="Arial"/>
          <w:b/>
        </w:rPr>
        <w:lastRenderedPageBreak/>
        <w:t xml:space="preserve">Papel </w:t>
      </w:r>
      <w:r>
        <w:rPr>
          <w:rFonts w:ascii="Arial" w:eastAsia="Arial Unicode MS" w:hAnsi="Arial" w:cs="Arial"/>
          <w:b/>
        </w:rPr>
        <w:t xml:space="preserve">higiénico - </w:t>
      </w:r>
      <w:r w:rsidRPr="00B968C3">
        <w:rPr>
          <w:rFonts w:ascii="Arial" w:eastAsia="Arial Unicode MS" w:hAnsi="Arial" w:cs="Arial"/>
          <w:b/>
        </w:rPr>
        <w:t>sanitario:</w:t>
      </w:r>
      <w:r w:rsidRPr="00B968C3">
        <w:rPr>
          <w:rFonts w:ascii="Arial" w:eastAsia="Arial Unicode MS" w:hAnsi="Arial" w:cs="Arial"/>
        </w:rPr>
        <w:t xml:space="preserve"> </w:t>
      </w:r>
      <w:r>
        <w:rPr>
          <w:rFonts w:ascii="Arial" w:eastAsia="Arial Unicode MS" w:hAnsi="Arial" w:cs="Arial"/>
        </w:rPr>
        <w:t>Incluye</w:t>
      </w:r>
      <w:r w:rsidRPr="00B968C3">
        <w:rPr>
          <w:rFonts w:ascii="Arial" w:eastAsia="Arial Unicode MS" w:hAnsi="Arial" w:cs="Arial"/>
        </w:rPr>
        <w:t xml:space="preserve"> toda la gama de papel de uso doméstico: </w:t>
      </w:r>
      <w:r>
        <w:rPr>
          <w:rFonts w:ascii="Arial" w:eastAsia="Arial Unicode MS" w:hAnsi="Arial" w:cs="Arial"/>
        </w:rPr>
        <w:t>h</w:t>
      </w:r>
      <w:r w:rsidRPr="00B968C3">
        <w:rPr>
          <w:rFonts w:ascii="Arial" w:eastAsia="Arial Unicode MS" w:hAnsi="Arial" w:cs="Arial"/>
        </w:rPr>
        <w:t xml:space="preserve">igiénico, </w:t>
      </w:r>
      <w:r>
        <w:rPr>
          <w:rFonts w:ascii="Arial" w:eastAsia="Arial Unicode MS" w:hAnsi="Arial" w:cs="Arial"/>
        </w:rPr>
        <w:t>servilletas, papel toallas, otros.</w:t>
      </w:r>
    </w:p>
    <w:p w14:paraId="642C8193" w14:textId="77777777" w:rsidR="00D35B30" w:rsidRDefault="00D35B30" w:rsidP="00D35B30">
      <w:pPr>
        <w:pStyle w:val="ListParagraph"/>
        <w:numPr>
          <w:ilvl w:val="0"/>
          <w:numId w:val="1"/>
        </w:numPr>
        <w:tabs>
          <w:tab w:val="left" w:pos="709"/>
        </w:tabs>
        <w:spacing w:after="120"/>
        <w:jc w:val="both"/>
        <w:rPr>
          <w:rFonts w:ascii="Arial" w:eastAsia="Arial Unicode MS" w:hAnsi="Arial" w:cs="Arial"/>
        </w:rPr>
      </w:pPr>
      <w:r>
        <w:rPr>
          <w:rFonts w:ascii="Arial" w:eastAsia="Arial Unicode MS" w:hAnsi="Arial" w:cs="Arial"/>
          <w:b/>
        </w:rPr>
        <w:t>Papel o cartón para e</w:t>
      </w:r>
      <w:r w:rsidRPr="00B968C3">
        <w:rPr>
          <w:rFonts w:ascii="Arial" w:eastAsia="Arial Unicode MS" w:hAnsi="Arial" w:cs="Arial"/>
          <w:b/>
        </w:rPr>
        <w:t>mbalaje:</w:t>
      </w:r>
      <w:r w:rsidRPr="00B968C3">
        <w:rPr>
          <w:rFonts w:ascii="Arial" w:eastAsia="Arial Unicode MS" w:hAnsi="Arial" w:cs="Arial"/>
        </w:rPr>
        <w:t xml:space="preserve"> </w:t>
      </w:r>
      <w:r>
        <w:rPr>
          <w:rFonts w:ascii="Arial" w:eastAsia="Arial Unicode MS" w:hAnsi="Arial" w:cs="Arial"/>
        </w:rPr>
        <w:t>Todo aquel</w:t>
      </w:r>
      <w:r w:rsidRPr="00B968C3">
        <w:rPr>
          <w:rFonts w:ascii="Arial" w:eastAsia="Arial Unicode MS" w:hAnsi="Arial" w:cs="Arial"/>
        </w:rPr>
        <w:t xml:space="preserve"> papel </w:t>
      </w:r>
      <w:r>
        <w:rPr>
          <w:rFonts w:ascii="Arial" w:eastAsia="Arial Unicode MS" w:hAnsi="Arial" w:cs="Arial"/>
        </w:rPr>
        <w:t>cuyo fin principal sea el uso para embalajes. Incluye los siguientes tipos:</w:t>
      </w:r>
    </w:p>
    <w:p w14:paraId="1A73C031" w14:textId="77777777" w:rsidR="00D35B30" w:rsidRDefault="00D35B30" w:rsidP="00D35B30">
      <w:pPr>
        <w:pStyle w:val="ListParagraph"/>
        <w:tabs>
          <w:tab w:val="left" w:pos="709"/>
        </w:tabs>
        <w:spacing w:after="120"/>
        <w:jc w:val="both"/>
        <w:rPr>
          <w:rFonts w:ascii="Arial" w:eastAsia="Arial Unicode MS" w:hAnsi="Arial" w:cs="Arial"/>
        </w:rPr>
      </w:pPr>
    </w:p>
    <w:p w14:paraId="65A0DED5" w14:textId="77777777" w:rsidR="00D35B30" w:rsidRDefault="00D35B30" w:rsidP="00D35B30">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Cartón gris:</w:t>
      </w:r>
      <w:r>
        <w:rPr>
          <w:rFonts w:ascii="Arial" w:eastAsia="Arial Unicode MS" w:hAnsi="Arial" w:cs="Arial"/>
        </w:rPr>
        <w:t xml:space="preserve"> se utiliza principalmente para cartonaje y encuadernación. Se fabrica a partir de papel recuperado (calidades ordinarias).</w:t>
      </w:r>
    </w:p>
    <w:p w14:paraId="679172B5" w14:textId="77777777" w:rsidR="00D35B30" w:rsidRDefault="00D35B30" w:rsidP="00D35B30">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Cartón ondulado:</w:t>
      </w:r>
      <w:r>
        <w:rPr>
          <w:rFonts w:ascii="Arial" w:eastAsia="Arial Unicode MS" w:hAnsi="Arial" w:cs="Arial"/>
        </w:rPr>
        <w:t xml:space="preserve"> El cartón ondulado está formado por una o varias hojas de papel ondulado o papel plano encoladas entre sí, que básicamente se utiliza para embalajes de productos frágiles y cajas de embalaje en general.</w:t>
      </w:r>
    </w:p>
    <w:p w14:paraId="51EA8815" w14:textId="77777777" w:rsidR="00D35B30" w:rsidRDefault="00D35B30" w:rsidP="00D35B30">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Cartón compacto:</w:t>
      </w:r>
      <w:r>
        <w:rPr>
          <w:rFonts w:ascii="Arial" w:eastAsia="Arial Unicode MS" w:hAnsi="Arial" w:cs="Arial"/>
        </w:rPr>
        <w:t xml:space="preserve"> Este tipo de cartón se emplea para la realización de cajas y envases de mercancías. El cartón está formado por diversas hojas pegadas entre si, con un grosor que puede alcanzar los 3 o 4 milímetros.</w:t>
      </w:r>
    </w:p>
    <w:p w14:paraId="2D7370E9" w14:textId="77777777" w:rsidR="00D35B30" w:rsidRDefault="00D35B30" w:rsidP="00D35B30">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Papel kraft:</w:t>
      </w:r>
      <w:r>
        <w:rPr>
          <w:rFonts w:ascii="Arial" w:eastAsia="Arial Unicode MS" w:hAnsi="Arial" w:cs="Arial"/>
        </w:rPr>
        <w:t xml:space="preserve"> presenta unas cualidades específicas que le permite ser utilizado para la producción de sacos de gran capacidad y bolsas de papel.</w:t>
      </w:r>
    </w:p>
    <w:p w14:paraId="40BF67F9" w14:textId="77777777" w:rsidR="00D35B30" w:rsidRPr="00B968C3" w:rsidRDefault="00D35B30" w:rsidP="00D35B30">
      <w:pPr>
        <w:pStyle w:val="ListParagraph"/>
        <w:tabs>
          <w:tab w:val="left" w:pos="709"/>
        </w:tabs>
        <w:spacing w:after="120"/>
        <w:ind w:left="1440"/>
        <w:jc w:val="both"/>
        <w:rPr>
          <w:rFonts w:ascii="Arial" w:eastAsia="Arial Unicode MS" w:hAnsi="Arial" w:cs="Arial"/>
        </w:rPr>
      </w:pPr>
    </w:p>
    <w:p w14:paraId="0A048052" w14:textId="77777777" w:rsidR="00D35B30" w:rsidRDefault="00D35B30" w:rsidP="00D35B30">
      <w:pPr>
        <w:pStyle w:val="ListParagraph"/>
        <w:numPr>
          <w:ilvl w:val="0"/>
          <w:numId w:val="1"/>
        </w:numPr>
        <w:tabs>
          <w:tab w:val="left" w:pos="709"/>
        </w:tabs>
        <w:spacing w:after="120"/>
        <w:jc w:val="both"/>
        <w:rPr>
          <w:rFonts w:ascii="Arial" w:eastAsia="Arial Unicode MS" w:hAnsi="Arial" w:cs="Arial"/>
        </w:rPr>
      </w:pPr>
      <w:r w:rsidRPr="00B968C3">
        <w:rPr>
          <w:rFonts w:ascii="Arial" w:eastAsia="Arial Unicode MS" w:hAnsi="Arial" w:cs="Arial"/>
          <w:b/>
        </w:rPr>
        <w:t>Papeles especiales:</w:t>
      </w:r>
      <w:r w:rsidRPr="00B968C3">
        <w:rPr>
          <w:rFonts w:ascii="Arial" w:eastAsia="Arial Unicode MS" w:hAnsi="Arial" w:cs="Arial"/>
        </w:rPr>
        <w:t xml:space="preserve"> Tipos de papel de usos y fines diversos que no pueden incluirs</w:t>
      </w:r>
      <w:r>
        <w:rPr>
          <w:rFonts w:ascii="Arial" w:eastAsia="Arial Unicode MS" w:hAnsi="Arial" w:cs="Arial"/>
        </w:rPr>
        <w:t>e en las categorías anteriores.</w:t>
      </w:r>
    </w:p>
    <w:p w14:paraId="6141B9A6" w14:textId="77777777" w:rsidR="00C22124" w:rsidRPr="00572295" w:rsidRDefault="00C22124" w:rsidP="00C22124">
      <w:pPr>
        <w:pStyle w:val="ListParagraph"/>
        <w:numPr>
          <w:ilvl w:val="0"/>
          <w:numId w:val="1"/>
        </w:numPr>
        <w:tabs>
          <w:tab w:val="left" w:pos="709"/>
        </w:tabs>
        <w:spacing w:after="120"/>
        <w:jc w:val="both"/>
        <w:rPr>
          <w:rFonts w:ascii="Arial" w:eastAsia="Arial Unicode MS" w:hAnsi="Arial" w:cs="Arial"/>
        </w:rPr>
      </w:pPr>
      <w:r w:rsidRPr="00572295">
        <w:rPr>
          <w:rFonts w:ascii="Arial" w:eastAsia="Arial Unicode MS" w:hAnsi="Arial" w:cs="Arial"/>
          <w:b/>
        </w:rPr>
        <w:t>Caja:</w:t>
      </w:r>
      <w:r w:rsidRPr="00572295">
        <w:rPr>
          <w:rFonts w:ascii="Arial" w:eastAsia="Arial Unicode MS" w:hAnsi="Arial" w:cs="Arial"/>
        </w:rPr>
        <w:t xml:space="preserve"> es un embalaje pequeño de madera aserrada, desenrolladla, aglomerada, laminada o contrachapada de una forma cualquiera provista de tapa. (NTP 251.122)</w:t>
      </w:r>
    </w:p>
    <w:p w14:paraId="317BFF2E" w14:textId="77777777" w:rsidR="00C22124" w:rsidRPr="00572295" w:rsidRDefault="00C22124" w:rsidP="00C22124">
      <w:pPr>
        <w:pStyle w:val="ListParagraph"/>
        <w:numPr>
          <w:ilvl w:val="0"/>
          <w:numId w:val="1"/>
        </w:numPr>
        <w:tabs>
          <w:tab w:val="left" w:pos="709"/>
        </w:tabs>
        <w:spacing w:after="120"/>
        <w:jc w:val="both"/>
        <w:rPr>
          <w:rFonts w:ascii="Arial" w:eastAsia="Arial Unicode MS" w:hAnsi="Arial" w:cs="Arial"/>
        </w:rPr>
      </w:pPr>
      <w:r w:rsidRPr="00572295">
        <w:rPr>
          <w:rFonts w:ascii="Arial" w:eastAsia="Arial Unicode MS" w:hAnsi="Arial" w:cs="Arial"/>
          <w:b/>
        </w:rPr>
        <w:t>Cajón:</w:t>
      </w:r>
      <w:r w:rsidRPr="00572295">
        <w:rPr>
          <w:rFonts w:ascii="Arial" w:eastAsia="Arial Unicode MS" w:hAnsi="Arial" w:cs="Arial"/>
        </w:rPr>
        <w:t xml:space="preserve"> es un embalaje rígido formado por la unión de tableros planos o con aberturas de madera aserrada, laminada, contrachapada, desenrollada o aglomerada. Los cajones ligeros o de pequeñas dimensiones, algunas veces se denominan cajas.</w:t>
      </w:r>
    </w:p>
    <w:p w14:paraId="7CF9546F" w14:textId="77777777" w:rsidR="00C22124" w:rsidRPr="00572295" w:rsidRDefault="00C22124" w:rsidP="00C22124">
      <w:pPr>
        <w:pStyle w:val="ListParagraph"/>
        <w:numPr>
          <w:ilvl w:val="0"/>
          <w:numId w:val="1"/>
        </w:numPr>
        <w:tabs>
          <w:tab w:val="left" w:pos="709"/>
        </w:tabs>
        <w:spacing w:after="120"/>
        <w:jc w:val="both"/>
        <w:rPr>
          <w:rFonts w:ascii="Arial" w:eastAsia="Arial Unicode MS" w:hAnsi="Arial" w:cs="Arial"/>
        </w:rPr>
      </w:pPr>
      <w:r w:rsidRPr="00572295">
        <w:rPr>
          <w:rFonts w:ascii="Arial" w:eastAsia="Arial Unicode MS" w:hAnsi="Arial" w:cs="Arial"/>
          <w:b/>
        </w:rPr>
        <w:t>Embalaje:</w:t>
      </w:r>
      <w:r w:rsidRPr="00572295">
        <w:rPr>
          <w:rFonts w:ascii="Arial" w:eastAsia="Arial Unicode MS" w:hAnsi="Arial" w:cs="Arial"/>
        </w:rPr>
        <w:t xml:space="preserve"> es aquel objeto destinado a contener temporalmente un producto o conjunto de productos, envasados o no, durante su manipulación, su transporte, su almacenamiento, o su presentación a la venta a fin de protegerlos, identificarlos y facilitar dichas operaciones, constituyen generalmente una unidad de carga independiente.</w:t>
      </w:r>
    </w:p>
    <w:p w14:paraId="04292688" w14:textId="77777777" w:rsidR="00C22124" w:rsidRPr="00572295" w:rsidRDefault="00C22124" w:rsidP="00C22124">
      <w:pPr>
        <w:pStyle w:val="ListParagraph"/>
        <w:numPr>
          <w:ilvl w:val="0"/>
          <w:numId w:val="1"/>
        </w:numPr>
        <w:tabs>
          <w:tab w:val="left" w:pos="709"/>
        </w:tabs>
        <w:spacing w:after="120"/>
        <w:jc w:val="both"/>
        <w:rPr>
          <w:rFonts w:ascii="Arial" w:eastAsia="Arial Unicode MS" w:hAnsi="Arial" w:cs="Arial"/>
        </w:rPr>
      </w:pPr>
      <w:r w:rsidRPr="00572295">
        <w:rPr>
          <w:rFonts w:ascii="Arial" w:eastAsia="Arial Unicode MS" w:hAnsi="Arial" w:cs="Arial"/>
          <w:b/>
        </w:rPr>
        <w:t>Paletas o Pallets o Parihuelas:</w:t>
      </w:r>
      <w:r w:rsidRPr="00572295">
        <w:rPr>
          <w:rFonts w:ascii="Arial" w:eastAsia="Arial Unicode MS" w:hAnsi="Arial" w:cs="Arial"/>
        </w:rPr>
        <w:t xml:space="preserve"> Son estructuras empleadas para el transporte y almacenamiento de productos o conjuntos, generalmente se manipulan con el uso de montacargas. Se clasifican en los siguientes tipos:</w:t>
      </w:r>
    </w:p>
    <w:p w14:paraId="39B7DACA" w14:textId="77777777" w:rsidR="00C22124" w:rsidRPr="00572295" w:rsidRDefault="00C22124" w:rsidP="00C22124">
      <w:pPr>
        <w:pStyle w:val="ListParagraph"/>
        <w:tabs>
          <w:tab w:val="left" w:pos="709"/>
        </w:tabs>
        <w:spacing w:after="120"/>
        <w:jc w:val="both"/>
        <w:rPr>
          <w:rFonts w:ascii="Arial" w:eastAsia="Arial Unicode MS" w:hAnsi="Arial" w:cs="Arial"/>
        </w:rPr>
      </w:pPr>
    </w:p>
    <w:p w14:paraId="5D5157BD"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572295">
        <w:rPr>
          <w:rFonts w:ascii="Arial" w:eastAsia="Arial Unicode MS" w:hAnsi="Arial" w:cs="Arial"/>
          <w:b/>
        </w:rPr>
        <w:t>Tipo 1:</w:t>
      </w:r>
      <w:r w:rsidRPr="00572295">
        <w:rPr>
          <w:rFonts w:ascii="Arial" w:eastAsia="Arial Unicode MS" w:hAnsi="Arial" w:cs="Arial"/>
        </w:rPr>
        <w:t xml:space="preserve"> Son de una sola cara y no son reversibles, son las paletas permanentes más económicas. Se les denomina de 2 entradas por que permiten el uso de montacargas solo por dos lados. La base de las tablas es de cuartones.</w:t>
      </w:r>
    </w:p>
    <w:p w14:paraId="149FDE21" w14:textId="77777777" w:rsidR="00C22124" w:rsidRPr="00572295" w:rsidRDefault="00C22124" w:rsidP="00C22124">
      <w:pPr>
        <w:pStyle w:val="ListParagraph"/>
        <w:tabs>
          <w:tab w:val="left" w:pos="709"/>
        </w:tabs>
        <w:spacing w:after="120"/>
        <w:ind w:left="1440"/>
        <w:jc w:val="both"/>
        <w:rPr>
          <w:rFonts w:ascii="Arial" w:eastAsia="Arial Unicode MS" w:hAnsi="Arial" w:cs="Arial"/>
        </w:rPr>
      </w:pPr>
    </w:p>
    <w:p w14:paraId="5419641D"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572295">
        <w:rPr>
          <w:rFonts w:ascii="Arial" w:eastAsia="Arial Unicode MS" w:hAnsi="Arial" w:cs="Arial"/>
          <w:b/>
        </w:rPr>
        <w:t>Tipo 2:</w:t>
      </w:r>
      <w:r w:rsidRPr="00572295">
        <w:rPr>
          <w:rFonts w:ascii="Arial" w:eastAsia="Arial Unicode MS" w:hAnsi="Arial" w:cs="Arial"/>
        </w:rPr>
        <w:t xml:space="preserve"> Son de 2 caras y no son reversibles. Su base puede ser de tacos o cuartones, son las paletas más utilizadas actualmente para usos generales. El espacio inferior libre para manipuleo y carga, es arreglado para utilizar tanto montacargas motorizado o manual, no es reversible, se fabrican de 2 o más entradas.</w:t>
      </w:r>
    </w:p>
    <w:p w14:paraId="6D229B5A" w14:textId="77777777" w:rsidR="00C22124" w:rsidRPr="00572295" w:rsidRDefault="00C22124" w:rsidP="00C22124">
      <w:pPr>
        <w:pStyle w:val="ListParagraph"/>
        <w:tabs>
          <w:tab w:val="left" w:pos="709"/>
        </w:tabs>
        <w:spacing w:after="120"/>
        <w:ind w:left="1440"/>
        <w:jc w:val="center"/>
        <w:rPr>
          <w:rFonts w:ascii="Arial" w:eastAsia="Arial Unicode MS" w:hAnsi="Arial" w:cs="Arial"/>
        </w:rPr>
      </w:pPr>
    </w:p>
    <w:p w14:paraId="63AEBE55"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b/>
        </w:rPr>
      </w:pPr>
      <w:r w:rsidRPr="00572295">
        <w:rPr>
          <w:rFonts w:ascii="Arial" w:eastAsia="Arial Unicode MS" w:hAnsi="Arial" w:cs="Arial"/>
          <w:b/>
        </w:rPr>
        <w:t xml:space="preserve">Tipo 3: </w:t>
      </w:r>
      <w:r w:rsidRPr="00572295">
        <w:rPr>
          <w:rFonts w:ascii="Arial" w:eastAsia="Arial Unicode MS" w:hAnsi="Arial" w:cs="Arial"/>
        </w:rPr>
        <w:t>Son similares al tipo 2 en cuanto a ser de 2 caras y base de tacos o cuartones. Pero la diferencia es que tienen tablas arriba y abajo lo que les hace reversibles y se puede poner carga en ambas caras, también pueden ser de 2 ó 4 entradas.</w:t>
      </w:r>
    </w:p>
    <w:p w14:paraId="41C8BFC9" w14:textId="77777777" w:rsidR="00C22124" w:rsidRPr="00572295" w:rsidRDefault="00C22124" w:rsidP="00C22124">
      <w:pPr>
        <w:pStyle w:val="ListParagraph"/>
        <w:tabs>
          <w:tab w:val="left" w:pos="709"/>
        </w:tabs>
        <w:spacing w:after="120"/>
        <w:ind w:left="1440"/>
        <w:jc w:val="both"/>
        <w:rPr>
          <w:rFonts w:ascii="Arial" w:eastAsia="Arial Unicode MS" w:hAnsi="Arial" w:cs="Arial"/>
          <w:b/>
        </w:rPr>
      </w:pPr>
    </w:p>
    <w:p w14:paraId="4D7253FE"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b/>
        </w:rPr>
      </w:pPr>
      <w:r w:rsidRPr="00572295">
        <w:rPr>
          <w:rFonts w:ascii="Arial" w:eastAsia="Arial Unicode MS" w:hAnsi="Arial" w:cs="Arial"/>
          <w:b/>
        </w:rPr>
        <w:t xml:space="preserve">Tipo 4: </w:t>
      </w:r>
      <w:r w:rsidRPr="00572295">
        <w:rPr>
          <w:rFonts w:ascii="Arial" w:eastAsia="Arial Unicode MS" w:hAnsi="Arial" w:cs="Arial"/>
        </w:rPr>
        <w:t>Son de doble cara, no reversibles y con las tablas superiores con un reborde o pestaña, las tablas de abajo están en línea con los cuartones o tacos, según sean de 4 ó2 entradas respectivamente, las tablas de los extremos de abajo se les ha hecho rebaje o "chaflán" para facilitar la entrada de la horquilla de montacargas.</w:t>
      </w:r>
    </w:p>
    <w:p w14:paraId="360D062D" w14:textId="77777777" w:rsidR="00C22124" w:rsidRPr="00572295" w:rsidRDefault="00C22124" w:rsidP="00C22124">
      <w:pPr>
        <w:pStyle w:val="ListParagraph"/>
        <w:tabs>
          <w:tab w:val="left" w:pos="709"/>
        </w:tabs>
        <w:spacing w:after="120"/>
        <w:jc w:val="center"/>
        <w:rPr>
          <w:rFonts w:ascii="Arial" w:eastAsia="Arial Unicode MS" w:hAnsi="Arial" w:cs="Arial"/>
          <w:b/>
        </w:rPr>
      </w:pPr>
    </w:p>
    <w:p w14:paraId="2CB2AA17"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b/>
        </w:rPr>
      </w:pPr>
      <w:r w:rsidRPr="00572295">
        <w:rPr>
          <w:rFonts w:ascii="Arial" w:eastAsia="Arial Unicode MS" w:hAnsi="Arial" w:cs="Arial"/>
          <w:b/>
        </w:rPr>
        <w:t xml:space="preserve">Tipo 5: </w:t>
      </w:r>
      <w:r w:rsidRPr="00572295">
        <w:rPr>
          <w:rFonts w:ascii="Arial" w:eastAsia="Arial Unicode MS" w:hAnsi="Arial" w:cs="Arial"/>
        </w:rPr>
        <w:t>Son de doble cara, doble reborde o pestaña y no reversibles. Usualmente son de 2 entradas con base de cuartones, también llevan "chaflán" en las tablas extremas de abajo.</w:t>
      </w:r>
    </w:p>
    <w:p w14:paraId="5D34019B" w14:textId="77777777" w:rsidR="00C22124" w:rsidRPr="00572295" w:rsidRDefault="00C22124" w:rsidP="00C22124">
      <w:pPr>
        <w:pStyle w:val="ListParagraph"/>
        <w:tabs>
          <w:tab w:val="left" w:pos="709"/>
        </w:tabs>
        <w:spacing w:after="120"/>
        <w:ind w:left="1440"/>
        <w:jc w:val="both"/>
        <w:rPr>
          <w:rFonts w:ascii="Arial" w:eastAsia="Arial Unicode MS" w:hAnsi="Arial" w:cs="Arial"/>
          <w:b/>
        </w:rPr>
      </w:pPr>
    </w:p>
    <w:p w14:paraId="2F2E7B90"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b/>
        </w:rPr>
      </w:pPr>
      <w:r w:rsidRPr="00572295">
        <w:rPr>
          <w:rFonts w:ascii="Arial" w:eastAsia="Arial Unicode MS" w:hAnsi="Arial" w:cs="Arial"/>
          <w:b/>
        </w:rPr>
        <w:lastRenderedPageBreak/>
        <w:t xml:space="preserve">Tipo 6: </w:t>
      </w:r>
      <w:r w:rsidRPr="00572295">
        <w:rPr>
          <w:rFonts w:ascii="Arial" w:eastAsia="Arial Unicode MS" w:hAnsi="Arial" w:cs="Arial"/>
        </w:rPr>
        <w:t>Son de doble cara, doble reborde o pestaña como en el tipo 5, pero tienen igual número de tablas abajo y arriba y consecuentemente son reversibles. Se utilizan para trabajo pesado, se fabrican solamente con 2 entradas y cuartones de base.</w:t>
      </w:r>
    </w:p>
    <w:p w14:paraId="25471E81" w14:textId="77777777" w:rsidR="00C22124" w:rsidRDefault="00C22124" w:rsidP="00C22124">
      <w:pPr>
        <w:pStyle w:val="ListParagraph"/>
        <w:tabs>
          <w:tab w:val="left" w:pos="709"/>
        </w:tabs>
        <w:spacing w:after="120"/>
        <w:ind w:left="1440"/>
        <w:jc w:val="both"/>
        <w:rPr>
          <w:rFonts w:ascii="Arial" w:eastAsia="Arial Unicode MS" w:hAnsi="Arial" w:cs="Arial"/>
          <w:b/>
        </w:rPr>
      </w:pPr>
    </w:p>
    <w:p w14:paraId="3469F083" w14:textId="77777777" w:rsidR="00C22124" w:rsidRDefault="00C22124" w:rsidP="00C22124">
      <w:pPr>
        <w:pStyle w:val="ListParagraph"/>
        <w:numPr>
          <w:ilvl w:val="0"/>
          <w:numId w:val="1"/>
        </w:numPr>
        <w:tabs>
          <w:tab w:val="left" w:pos="709"/>
        </w:tabs>
        <w:spacing w:after="120"/>
        <w:jc w:val="both"/>
        <w:rPr>
          <w:rFonts w:ascii="Arial" w:eastAsia="Arial Unicode MS" w:hAnsi="Arial" w:cs="Arial"/>
          <w:b/>
        </w:rPr>
      </w:pPr>
      <w:r>
        <w:rPr>
          <w:rFonts w:ascii="Arial" w:eastAsia="Arial Unicode MS" w:hAnsi="Arial" w:cs="Arial"/>
          <w:b/>
        </w:rPr>
        <w:t>C</w:t>
      </w:r>
      <w:r w:rsidRPr="00572295">
        <w:rPr>
          <w:rFonts w:ascii="Arial" w:eastAsia="Arial Unicode MS" w:hAnsi="Arial" w:cs="Arial"/>
          <w:b/>
        </w:rPr>
        <w:t>aracterística de peligrosidad</w:t>
      </w:r>
      <w:r>
        <w:rPr>
          <w:rFonts w:ascii="Arial" w:eastAsia="Arial Unicode MS" w:hAnsi="Arial" w:cs="Arial"/>
          <w:b/>
        </w:rPr>
        <w:t>:</w:t>
      </w:r>
      <w:r w:rsidRPr="00572295">
        <w:rPr>
          <w:rFonts w:ascii="Arial" w:eastAsia="Arial Unicode MS" w:hAnsi="Arial" w:cs="Arial"/>
        </w:rPr>
        <w:t xml:space="preserve"> El Reglamento de la Ley General de Residuos Sólidos </w:t>
      </w:r>
      <w:r>
        <w:rPr>
          <w:rFonts w:ascii="Arial" w:eastAsia="Arial Unicode MS" w:hAnsi="Arial" w:cs="Arial"/>
        </w:rPr>
        <w:t>incluye</w:t>
      </w:r>
      <w:r w:rsidRPr="00572295">
        <w:rPr>
          <w:rFonts w:ascii="Arial" w:eastAsia="Arial Unicode MS" w:hAnsi="Arial" w:cs="Arial"/>
        </w:rPr>
        <w:t xml:space="preserve"> las siguientes:</w:t>
      </w:r>
    </w:p>
    <w:p w14:paraId="5F3CAD86" w14:textId="77777777" w:rsidR="00C22124" w:rsidRDefault="00C22124" w:rsidP="00C22124">
      <w:pPr>
        <w:pStyle w:val="ListParagraph"/>
        <w:tabs>
          <w:tab w:val="left" w:pos="709"/>
        </w:tabs>
        <w:spacing w:after="120"/>
        <w:jc w:val="both"/>
        <w:rPr>
          <w:rFonts w:ascii="Arial" w:eastAsia="Arial Unicode MS" w:hAnsi="Arial" w:cs="Arial"/>
          <w:b/>
        </w:rPr>
      </w:pPr>
    </w:p>
    <w:p w14:paraId="35D9E903"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Explosivos</w:t>
      </w:r>
      <w:r w:rsidRPr="00572295">
        <w:rPr>
          <w:rFonts w:ascii="Arial" w:eastAsia="Arial Unicode MS" w:hAnsi="Arial" w:cs="Arial"/>
        </w:rPr>
        <w:t>, Por sustancia o residuo explosivo se entiende toda sustancia o residuo sólido o liquido (o mezcla de sustancias o residuos) que por sí misma es capaz, mediante reacción química, de emitir un gas a una temperatura, presión y velocidad tales que puedan</w:t>
      </w:r>
      <w:r>
        <w:rPr>
          <w:rFonts w:ascii="Arial" w:eastAsia="Arial Unicode MS" w:hAnsi="Arial" w:cs="Arial"/>
        </w:rPr>
        <w:t xml:space="preserve"> </w:t>
      </w:r>
      <w:r w:rsidRPr="00572295">
        <w:rPr>
          <w:rFonts w:ascii="Arial" w:eastAsia="Arial Unicode MS" w:hAnsi="Arial" w:cs="Arial"/>
        </w:rPr>
        <w:t>ocasionar daño a la zona circundante.</w:t>
      </w:r>
    </w:p>
    <w:p w14:paraId="03CCF12F"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Sólidos Inflamables</w:t>
      </w:r>
      <w:r w:rsidRPr="00572295">
        <w:rPr>
          <w:rFonts w:ascii="Arial" w:eastAsia="Arial Unicode MS" w:hAnsi="Arial" w:cs="Arial"/>
        </w:rPr>
        <w:t>, Todo material sólido o residuos sólidos, distintos a los clasificados como explosivos, que en las condiciones prevalecientes durante el transporte son fácilmente</w:t>
      </w:r>
      <w:r>
        <w:rPr>
          <w:rFonts w:ascii="Arial" w:eastAsia="Arial Unicode MS" w:hAnsi="Arial" w:cs="Arial"/>
        </w:rPr>
        <w:t xml:space="preserve"> </w:t>
      </w:r>
      <w:r w:rsidRPr="00572295">
        <w:rPr>
          <w:rFonts w:ascii="Arial" w:eastAsia="Arial Unicode MS" w:hAnsi="Arial" w:cs="Arial"/>
        </w:rPr>
        <w:t>combustibles o pueden causar un incendio o contribuir al mismo, debido a la fricción.</w:t>
      </w:r>
    </w:p>
    <w:p w14:paraId="684D4A6D"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S</w:t>
      </w:r>
      <w:r w:rsidRPr="0091429B">
        <w:rPr>
          <w:rFonts w:ascii="Arial" w:eastAsia="Arial Unicode MS" w:hAnsi="Arial" w:cs="Arial"/>
          <w:b/>
        </w:rPr>
        <w:t>ustancias o residuos susceptibles de combustión espontánea</w:t>
      </w:r>
      <w:r w:rsidRPr="00572295">
        <w:rPr>
          <w:rFonts w:ascii="Arial" w:eastAsia="Arial Unicode MS" w:hAnsi="Arial" w:cs="Arial"/>
        </w:rPr>
        <w:t>, Sustancias o residuos susceptibles de calentamiento espontáneo en las condiciones normales del transporte, o de calentamiento en contacto con el aire, y que pueden</w:t>
      </w:r>
      <w:r>
        <w:rPr>
          <w:rFonts w:ascii="Arial" w:eastAsia="Arial Unicode MS" w:hAnsi="Arial" w:cs="Arial"/>
        </w:rPr>
        <w:t xml:space="preserve"> </w:t>
      </w:r>
      <w:r w:rsidRPr="00572295">
        <w:rPr>
          <w:rFonts w:ascii="Arial" w:eastAsia="Arial Unicode MS" w:hAnsi="Arial" w:cs="Arial"/>
        </w:rPr>
        <w:t>entonces encenderse.</w:t>
      </w:r>
    </w:p>
    <w:p w14:paraId="782D13D5"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Sustancias o</w:t>
      </w:r>
      <w:r w:rsidRPr="0091429B">
        <w:rPr>
          <w:rFonts w:ascii="Arial" w:eastAsia="Arial Unicode MS" w:hAnsi="Arial" w:cs="Arial"/>
          <w:b/>
        </w:rPr>
        <w:t xml:space="preserve"> Residuos </w:t>
      </w:r>
      <w:r>
        <w:rPr>
          <w:rFonts w:ascii="Arial" w:eastAsia="Arial Unicode MS" w:hAnsi="Arial" w:cs="Arial"/>
          <w:b/>
        </w:rPr>
        <w:t>que e</w:t>
      </w:r>
      <w:r w:rsidRPr="0091429B">
        <w:rPr>
          <w:rFonts w:ascii="Arial" w:eastAsia="Arial Unicode MS" w:hAnsi="Arial" w:cs="Arial"/>
          <w:b/>
        </w:rPr>
        <w:t xml:space="preserve">n Contacto </w:t>
      </w:r>
      <w:r>
        <w:rPr>
          <w:rFonts w:ascii="Arial" w:eastAsia="Arial Unicode MS" w:hAnsi="Arial" w:cs="Arial"/>
          <w:b/>
        </w:rPr>
        <w:t>c</w:t>
      </w:r>
      <w:r w:rsidRPr="0091429B">
        <w:rPr>
          <w:rFonts w:ascii="Arial" w:eastAsia="Arial Unicode MS" w:hAnsi="Arial" w:cs="Arial"/>
          <w:b/>
        </w:rPr>
        <w:t xml:space="preserve">on </w:t>
      </w:r>
      <w:r>
        <w:rPr>
          <w:rFonts w:ascii="Arial" w:eastAsia="Arial Unicode MS" w:hAnsi="Arial" w:cs="Arial"/>
          <w:b/>
        </w:rPr>
        <w:t>e</w:t>
      </w:r>
      <w:r w:rsidRPr="0091429B">
        <w:rPr>
          <w:rFonts w:ascii="Arial" w:eastAsia="Arial Unicode MS" w:hAnsi="Arial" w:cs="Arial"/>
          <w:b/>
        </w:rPr>
        <w:t xml:space="preserve">l Agua, </w:t>
      </w:r>
      <w:r>
        <w:rPr>
          <w:rFonts w:ascii="Arial" w:eastAsia="Arial Unicode MS" w:hAnsi="Arial" w:cs="Arial"/>
          <w:b/>
        </w:rPr>
        <w:t>e</w:t>
      </w:r>
      <w:r w:rsidRPr="0091429B">
        <w:rPr>
          <w:rFonts w:ascii="Arial" w:eastAsia="Arial Unicode MS" w:hAnsi="Arial" w:cs="Arial"/>
          <w:b/>
        </w:rPr>
        <w:t>miten Gases Inflamables</w:t>
      </w:r>
      <w:r w:rsidRPr="00572295">
        <w:rPr>
          <w:rFonts w:ascii="Arial" w:eastAsia="Arial Unicode MS" w:hAnsi="Arial" w:cs="Arial"/>
        </w:rPr>
        <w:t>, Sustancias o residuos que por reacción con el agua, son susceptibles de inflamación</w:t>
      </w:r>
      <w:r>
        <w:rPr>
          <w:rFonts w:ascii="Arial" w:eastAsia="Arial Unicode MS" w:hAnsi="Arial" w:cs="Arial"/>
        </w:rPr>
        <w:t xml:space="preserve"> </w:t>
      </w:r>
      <w:r w:rsidRPr="00572295">
        <w:rPr>
          <w:rFonts w:ascii="Arial" w:eastAsia="Arial Unicode MS" w:hAnsi="Arial" w:cs="Arial"/>
        </w:rPr>
        <w:t>espontánea o de emisión de gases inflamables en cantidades peligrosas.</w:t>
      </w:r>
    </w:p>
    <w:p w14:paraId="745EC338"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Oxidantes</w:t>
      </w:r>
      <w:r w:rsidRPr="00572295">
        <w:rPr>
          <w:rFonts w:ascii="Arial" w:eastAsia="Arial Unicode MS" w:hAnsi="Arial" w:cs="Arial"/>
        </w:rPr>
        <w:t>, Sustancias o residuos que, sin ser necesariamente combustibles, pueden, en general, al</w:t>
      </w:r>
      <w:r>
        <w:rPr>
          <w:rFonts w:ascii="Arial" w:eastAsia="Arial Unicode MS" w:hAnsi="Arial" w:cs="Arial"/>
        </w:rPr>
        <w:t xml:space="preserve"> </w:t>
      </w:r>
      <w:r w:rsidRPr="00572295">
        <w:rPr>
          <w:rFonts w:ascii="Arial" w:eastAsia="Arial Unicode MS" w:hAnsi="Arial" w:cs="Arial"/>
        </w:rPr>
        <w:t>ceder oxígeno, causar o favorecer la combustión de otros materiales.</w:t>
      </w:r>
    </w:p>
    <w:p w14:paraId="72742A76"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Peróxidos Orgánicos</w:t>
      </w:r>
      <w:r w:rsidRPr="00572295">
        <w:rPr>
          <w:rFonts w:ascii="Arial" w:eastAsia="Arial Unicode MS" w:hAnsi="Arial" w:cs="Arial"/>
        </w:rPr>
        <w:t>, Las sustancias o los residuos orgánicos que contienen la estructura bivalente -O-O- son sustancias inestables térmicamente que pueden sufrir una descomposición</w:t>
      </w:r>
      <w:r>
        <w:rPr>
          <w:rFonts w:ascii="Arial" w:eastAsia="Arial Unicode MS" w:hAnsi="Arial" w:cs="Arial"/>
        </w:rPr>
        <w:t xml:space="preserve"> </w:t>
      </w:r>
      <w:r w:rsidRPr="00572295">
        <w:rPr>
          <w:rFonts w:ascii="Arial" w:eastAsia="Arial Unicode MS" w:hAnsi="Arial" w:cs="Arial"/>
        </w:rPr>
        <w:t>autoacelerada exotérmica.</w:t>
      </w:r>
    </w:p>
    <w:p w14:paraId="6D8DD917"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Tóxicos (Venenos) Agudos</w:t>
      </w:r>
      <w:r w:rsidRPr="00572295">
        <w:rPr>
          <w:rFonts w:ascii="Arial" w:eastAsia="Arial Unicode MS" w:hAnsi="Arial" w:cs="Arial"/>
        </w:rPr>
        <w:t>, Sustancias o residuos que pueden causar la muerte o lesiones graves o daños a la</w:t>
      </w:r>
      <w:r>
        <w:rPr>
          <w:rFonts w:ascii="Arial" w:eastAsia="Arial Unicode MS" w:hAnsi="Arial" w:cs="Arial"/>
        </w:rPr>
        <w:t xml:space="preserve"> </w:t>
      </w:r>
      <w:r w:rsidRPr="00572295">
        <w:rPr>
          <w:rFonts w:ascii="Arial" w:eastAsia="Arial Unicode MS" w:hAnsi="Arial" w:cs="Arial"/>
        </w:rPr>
        <w:t>salud humana, si se ingieren o inhalan o entran en contacto con la piel.</w:t>
      </w:r>
    </w:p>
    <w:p w14:paraId="75CE3AAB"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Sustancias Infecciosas</w:t>
      </w:r>
      <w:r w:rsidRPr="00572295">
        <w:rPr>
          <w:rFonts w:ascii="Arial" w:eastAsia="Arial Unicode MS" w:hAnsi="Arial" w:cs="Arial"/>
        </w:rPr>
        <w:t>, Sustancias o residuos que contienen microorganismos viables o sus toxinas, agentes</w:t>
      </w:r>
      <w:r>
        <w:rPr>
          <w:rFonts w:ascii="Arial" w:eastAsia="Arial Unicode MS" w:hAnsi="Arial" w:cs="Arial"/>
        </w:rPr>
        <w:t xml:space="preserve"> </w:t>
      </w:r>
      <w:r w:rsidRPr="00572295">
        <w:rPr>
          <w:rFonts w:ascii="Arial" w:eastAsia="Arial Unicode MS" w:hAnsi="Arial" w:cs="Arial"/>
        </w:rPr>
        <w:t>conocidos o supuestos de enfermedades en los animales o en el hombre.</w:t>
      </w:r>
    </w:p>
    <w:p w14:paraId="03ADA0F2"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Corrosivos</w:t>
      </w:r>
      <w:r w:rsidRPr="00572295">
        <w:rPr>
          <w:rFonts w:ascii="Arial" w:eastAsia="Arial Unicode MS" w:hAnsi="Arial" w:cs="Arial"/>
        </w:rPr>
        <w:t>, Sustancias o residuos que, por acción química, causan daños graves en los tejidos vivos que tocan, o que en caso de fuga, pueden dañar gravemente, o hasta destruir, otras mercaderías o los medios de transporte; o pueden también provocar otros</w:t>
      </w:r>
      <w:r>
        <w:rPr>
          <w:rFonts w:ascii="Arial" w:eastAsia="Arial Unicode MS" w:hAnsi="Arial" w:cs="Arial"/>
        </w:rPr>
        <w:t xml:space="preserve"> </w:t>
      </w:r>
      <w:r w:rsidRPr="00572295">
        <w:rPr>
          <w:rFonts w:ascii="Arial" w:eastAsia="Arial Unicode MS" w:hAnsi="Arial" w:cs="Arial"/>
        </w:rPr>
        <w:t>peligros.</w:t>
      </w:r>
    </w:p>
    <w:p w14:paraId="370409E7"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Pr>
          <w:rFonts w:ascii="Arial" w:eastAsia="Arial Unicode MS" w:hAnsi="Arial" w:cs="Arial"/>
          <w:b/>
        </w:rPr>
        <w:t>Sustancias que Liberan de Gases Tóxicos en Contacto con e</w:t>
      </w:r>
      <w:r w:rsidRPr="0091429B">
        <w:rPr>
          <w:rFonts w:ascii="Arial" w:eastAsia="Arial Unicode MS" w:hAnsi="Arial" w:cs="Arial"/>
          <w:b/>
        </w:rPr>
        <w:t xml:space="preserve">l Aire </w:t>
      </w:r>
      <w:r>
        <w:rPr>
          <w:rFonts w:ascii="Arial" w:eastAsia="Arial Unicode MS" w:hAnsi="Arial" w:cs="Arial"/>
          <w:b/>
        </w:rPr>
        <w:t>o e</w:t>
      </w:r>
      <w:r w:rsidRPr="0091429B">
        <w:rPr>
          <w:rFonts w:ascii="Arial" w:eastAsia="Arial Unicode MS" w:hAnsi="Arial" w:cs="Arial"/>
          <w:b/>
        </w:rPr>
        <w:t>l Agua</w:t>
      </w:r>
      <w:r w:rsidRPr="00572295">
        <w:rPr>
          <w:rFonts w:ascii="Arial" w:eastAsia="Arial Unicode MS" w:hAnsi="Arial" w:cs="Arial"/>
        </w:rPr>
        <w:t>, Sustancias o residuos que, por reacción con el aire o el agua, pueden emitir gases</w:t>
      </w:r>
      <w:r>
        <w:rPr>
          <w:rFonts w:ascii="Arial" w:eastAsia="Arial Unicode MS" w:hAnsi="Arial" w:cs="Arial"/>
        </w:rPr>
        <w:t xml:space="preserve"> </w:t>
      </w:r>
      <w:r w:rsidRPr="00572295">
        <w:rPr>
          <w:rFonts w:ascii="Arial" w:eastAsia="Arial Unicode MS" w:hAnsi="Arial" w:cs="Arial"/>
        </w:rPr>
        <w:t>tóxicos en cantidades peligrosas.</w:t>
      </w:r>
    </w:p>
    <w:p w14:paraId="30FCC048"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Sustancias Tóxicas</w:t>
      </w:r>
      <w:r w:rsidRPr="00572295">
        <w:rPr>
          <w:rFonts w:ascii="Arial" w:eastAsia="Arial Unicode MS" w:hAnsi="Arial" w:cs="Arial"/>
        </w:rPr>
        <w:t xml:space="preserve"> (con efectos retardados o crónicos), Sustancias o residuos que, de ser aspirados o ingeridos, o de penetrar en la piel,</w:t>
      </w:r>
      <w:r>
        <w:rPr>
          <w:rFonts w:ascii="Arial" w:eastAsia="Arial Unicode MS" w:hAnsi="Arial" w:cs="Arial"/>
        </w:rPr>
        <w:t xml:space="preserve"> </w:t>
      </w:r>
      <w:r w:rsidRPr="00572295">
        <w:rPr>
          <w:rFonts w:ascii="Arial" w:eastAsia="Arial Unicode MS" w:hAnsi="Arial" w:cs="Arial"/>
        </w:rPr>
        <w:t>pueden entrañar efectos retardados o crónicos, incluso la carcinogenia.</w:t>
      </w:r>
    </w:p>
    <w:p w14:paraId="6B694A11" w14:textId="77777777" w:rsidR="00C22124" w:rsidRPr="00572295"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Ecotóxicos</w:t>
      </w:r>
      <w:r w:rsidRPr="00572295">
        <w:rPr>
          <w:rFonts w:ascii="Arial" w:eastAsia="Arial Unicode MS" w:hAnsi="Arial" w:cs="Arial"/>
        </w:rPr>
        <w:t>, Sustancias o residuos que, si se liberan, tienen o pueden tener efectos adversos inmediatos o retardados en el medio ambiente, debido a la bioacumulación o los efectos</w:t>
      </w:r>
      <w:r>
        <w:rPr>
          <w:rFonts w:ascii="Arial" w:eastAsia="Arial Unicode MS" w:hAnsi="Arial" w:cs="Arial"/>
        </w:rPr>
        <w:t xml:space="preserve"> </w:t>
      </w:r>
      <w:r w:rsidRPr="00572295">
        <w:rPr>
          <w:rFonts w:ascii="Arial" w:eastAsia="Arial Unicode MS" w:hAnsi="Arial" w:cs="Arial"/>
        </w:rPr>
        <w:t>tóxicos en los sistemas bióticos.</w:t>
      </w:r>
    </w:p>
    <w:p w14:paraId="414B6C0E" w14:textId="77777777" w:rsidR="00C22124" w:rsidRDefault="00C22124" w:rsidP="00C22124">
      <w:pPr>
        <w:pStyle w:val="ListParagraph"/>
        <w:numPr>
          <w:ilvl w:val="1"/>
          <w:numId w:val="1"/>
        </w:numPr>
        <w:tabs>
          <w:tab w:val="left" w:pos="709"/>
        </w:tabs>
        <w:spacing w:after="120"/>
        <w:jc w:val="both"/>
        <w:rPr>
          <w:rFonts w:ascii="Arial" w:eastAsia="Arial Unicode MS" w:hAnsi="Arial" w:cs="Arial"/>
        </w:rPr>
      </w:pPr>
      <w:r w:rsidRPr="0091429B">
        <w:rPr>
          <w:rFonts w:ascii="Arial" w:eastAsia="Arial Unicode MS" w:hAnsi="Arial" w:cs="Arial"/>
          <w:b/>
        </w:rPr>
        <w:t>Otros</w:t>
      </w:r>
      <w:r w:rsidRPr="0091429B">
        <w:rPr>
          <w:rFonts w:ascii="Arial" w:eastAsia="Arial Unicode MS" w:hAnsi="Arial" w:cs="Arial"/>
        </w:rPr>
        <w:t>, Sustancias que pueden, por algún medio, después de su eliminación, dar origen a otra sustancia, por ejemplo, un producto de lixiviación, que posee alguna de las características</w:t>
      </w:r>
      <w:r>
        <w:rPr>
          <w:rFonts w:ascii="Arial" w:eastAsia="Arial Unicode MS" w:hAnsi="Arial" w:cs="Arial"/>
        </w:rPr>
        <w:t xml:space="preserve"> </w:t>
      </w:r>
      <w:r w:rsidRPr="0091429B">
        <w:rPr>
          <w:rFonts w:ascii="Arial" w:eastAsia="Arial Unicode MS" w:hAnsi="Arial" w:cs="Arial"/>
        </w:rPr>
        <w:t>arriba expuestas.</w:t>
      </w:r>
    </w:p>
    <w:p w14:paraId="057D34EC" w14:textId="77777777" w:rsidR="00C22124" w:rsidRPr="001872EE" w:rsidRDefault="00C22124" w:rsidP="00C22124">
      <w:pPr>
        <w:pStyle w:val="ListParagraph"/>
        <w:numPr>
          <w:ilvl w:val="0"/>
          <w:numId w:val="1"/>
        </w:numPr>
        <w:tabs>
          <w:tab w:val="left" w:pos="709"/>
        </w:tabs>
        <w:spacing w:after="120"/>
        <w:jc w:val="both"/>
        <w:rPr>
          <w:rFonts w:ascii="Arial" w:eastAsia="Arial Unicode MS" w:hAnsi="Arial" w:cs="Arial"/>
          <w:b/>
        </w:rPr>
      </w:pPr>
      <w:r w:rsidRPr="001872EE">
        <w:rPr>
          <w:rFonts w:ascii="Arial" w:eastAsia="Arial Unicode MS" w:hAnsi="Arial" w:cs="Arial"/>
          <w:b/>
        </w:rPr>
        <w:t>Residuos de madera reaprovechables:</w:t>
      </w:r>
      <w:r>
        <w:rPr>
          <w:rFonts w:ascii="Arial" w:eastAsia="Arial Unicode MS" w:hAnsi="Arial" w:cs="Arial"/>
          <w:b/>
        </w:rPr>
        <w:t xml:space="preserve"> </w:t>
      </w:r>
      <w:r w:rsidRPr="001872EE">
        <w:rPr>
          <w:rFonts w:ascii="Arial" w:eastAsia="Arial Unicode MS" w:hAnsi="Arial" w:cs="Arial"/>
        </w:rPr>
        <w:t>son aquellos residuos</w:t>
      </w:r>
      <w:r>
        <w:rPr>
          <w:rFonts w:ascii="Arial" w:eastAsia="Arial Unicode MS" w:hAnsi="Arial" w:cs="Arial"/>
        </w:rPr>
        <w:t xml:space="preserve"> que bajo su estado actual o luego de un tratamiento previo, pueden reutilizarse internamente o comercializarse con fines de reciclaje. Para ser calificados dentro de esta categoría, deben seguir siendo residuos no peligrosos, es decir, no deben haber estado en contacto con sustancias que les otorguen alguna característica de peligrosidad.</w:t>
      </w:r>
    </w:p>
    <w:p w14:paraId="2F64016D" w14:textId="77777777" w:rsidR="00C22124" w:rsidRPr="001872EE" w:rsidRDefault="00C22124" w:rsidP="00C22124">
      <w:pPr>
        <w:pStyle w:val="ListParagraph"/>
        <w:numPr>
          <w:ilvl w:val="0"/>
          <w:numId w:val="1"/>
        </w:numPr>
        <w:tabs>
          <w:tab w:val="left" w:pos="709"/>
        </w:tabs>
        <w:spacing w:after="120"/>
        <w:jc w:val="both"/>
        <w:rPr>
          <w:rFonts w:ascii="Arial" w:eastAsia="Arial Unicode MS" w:hAnsi="Arial" w:cs="Arial"/>
          <w:b/>
        </w:rPr>
      </w:pPr>
      <w:r w:rsidRPr="001872EE">
        <w:rPr>
          <w:rFonts w:ascii="Arial" w:eastAsia="Arial Unicode MS" w:hAnsi="Arial" w:cs="Arial"/>
          <w:b/>
        </w:rPr>
        <w:t>Residuos de madera no reaprovechables:</w:t>
      </w:r>
      <w:r>
        <w:rPr>
          <w:rFonts w:ascii="Arial" w:eastAsia="Arial Unicode MS" w:hAnsi="Arial" w:cs="Arial"/>
          <w:b/>
        </w:rPr>
        <w:t xml:space="preserve"> </w:t>
      </w:r>
      <w:r>
        <w:rPr>
          <w:rFonts w:ascii="Arial" w:eastAsia="Arial Unicode MS" w:hAnsi="Arial" w:cs="Arial"/>
        </w:rPr>
        <w:t>son a</w:t>
      </w:r>
      <w:r w:rsidRPr="00A84545">
        <w:rPr>
          <w:rFonts w:ascii="Arial" w:eastAsia="Arial Unicode MS" w:hAnsi="Arial" w:cs="Arial"/>
        </w:rPr>
        <w:t>q</w:t>
      </w:r>
      <w:r>
        <w:rPr>
          <w:rFonts w:ascii="Arial" w:eastAsia="Arial Unicode MS" w:hAnsi="Arial" w:cs="Arial"/>
        </w:rPr>
        <w:t>u</w:t>
      </w:r>
      <w:r w:rsidRPr="00A84545">
        <w:rPr>
          <w:rFonts w:ascii="Arial" w:eastAsia="Arial Unicode MS" w:hAnsi="Arial" w:cs="Arial"/>
        </w:rPr>
        <w:t>ellos residuos</w:t>
      </w:r>
      <w:r>
        <w:rPr>
          <w:rFonts w:ascii="Arial" w:eastAsia="Arial Unicode MS" w:hAnsi="Arial" w:cs="Arial"/>
        </w:rPr>
        <w:t xml:space="preserve"> que bajo su estado actual o aún con un tratamiento previo, no pueden ser reutilizados internamente o comercializados. También se considera en esta categoría aquellos residuos de madera que se encuentren </w:t>
      </w:r>
      <w:r>
        <w:rPr>
          <w:rFonts w:ascii="Arial" w:eastAsia="Arial Unicode MS" w:hAnsi="Arial" w:cs="Arial"/>
        </w:rPr>
        <w:lastRenderedPageBreak/>
        <w:t>impregnados con sustancias que les otorguen características de peligrosidad, en cuyo caso se manejaran como residuos peligrosos.</w:t>
      </w:r>
    </w:p>
    <w:p w14:paraId="1FCAE3F2" w14:textId="77777777" w:rsidR="009054AE" w:rsidRPr="00101A43" w:rsidRDefault="009054AE" w:rsidP="009054AE">
      <w:pPr>
        <w:pStyle w:val="ListParagraph"/>
        <w:numPr>
          <w:ilvl w:val="0"/>
          <w:numId w:val="1"/>
        </w:numPr>
        <w:tabs>
          <w:tab w:val="left" w:pos="709"/>
        </w:tabs>
        <w:spacing w:after="120"/>
        <w:jc w:val="both"/>
        <w:rPr>
          <w:rFonts w:eastAsia="Arial Unicode MS"/>
          <w:i/>
          <w:u w:val="single"/>
        </w:rPr>
      </w:pPr>
      <w:r>
        <w:rPr>
          <w:rFonts w:ascii="Arial" w:eastAsia="Arial Unicode MS" w:hAnsi="Arial" w:cs="Arial"/>
          <w:b/>
        </w:rPr>
        <w:t>Plástico</w:t>
      </w:r>
      <w:r w:rsidRPr="00572295">
        <w:rPr>
          <w:rFonts w:ascii="Arial" w:eastAsia="Arial Unicode MS" w:hAnsi="Arial" w:cs="Arial"/>
          <w:b/>
        </w:rPr>
        <w:t>:</w:t>
      </w:r>
      <w:r w:rsidRPr="00572295">
        <w:rPr>
          <w:rFonts w:ascii="Arial" w:eastAsia="Arial Unicode MS" w:hAnsi="Arial" w:cs="Arial"/>
        </w:rPr>
        <w:t xml:space="preserve"> </w:t>
      </w:r>
      <w:r w:rsidRPr="00101A43">
        <w:rPr>
          <w:rFonts w:ascii="Arial" w:eastAsia="Arial Unicode MS" w:hAnsi="Arial" w:cs="Arial"/>
        </w:rPr>
        <w:t>El término plástico en su significado más general, se aplica a las sustancias de similares estructuras que carecen de un punto fijo de evaporación y poseen, durante un intervalo de temperaturas, propiedades de elasticidad y flexibilidad que permiten moldearlas y adaptarlas a diferentes formas y aplicaciones. Sin embargo, en sentido concreto, nombra ciertos tipos de materiales sintéticos obtenidos mediante fenómenos de polimerización o multiplicación semi-natural de los átomos de carbono en las largas cadenas moleculares de compuestos orgánicos derivados del petróleo y otras sustancias naturales.</w:t>
      </w:r>
    </w:p>
    <w:p w14:paraId="45978445" w14:textId="77777777" w:rsidR="009054AE" w:rsidRPr="009035B0" w:rsidRDefault="009054AE" w:rsidP="009054AE">
      <w:pPr>
        <w:pStyle w:val="ListParagraph"/>
        <w:numPr>
          <w:ilvl w:val="0"/>
          <w:numId w:val="1"/>
        </w:numPr>
        <w:tabs>
          <w:tab w:val="left" w:pos="709"/>
        </w:tabs>
        <w:spacing w:after="120"/>
        <w:jc w:val="both"/>
        <w:rPr>
          <w:rFonts w:ascii="Arial" w:eastAsia="Arial Unicode MS" w:hAnsi="Arial" w:cs="Arial"/>
          <w:b/>
        </w:rPr>
      </w:pPr>
      <w:r>
        <w:rPr>
          <w:rFonts w:ascii="Arial" w:eastAsia="Arial Unicode MS" w:hAnsi="Arial" w:cs="Arial"/>
          <w:b/>
        </w:rPr>
        <w:t>C</w:t>
      </w:r>
      <w:r w:rsidRPr="009035B0">
        <w:rPr>
          <w:rFonts w:ascii="Arial" w:eastAsia="Arial Unicode MS" w:hAnsi="Arial" w:cs="Arial"/>
          <w:b/>
        </w:rPr>
        <w:t>aucho</w:t>
      </w:r>
      <w:r>
        <w:rPr>
          <w:rFonts w:ascii="Arial" w:eastAsia="Arial Unicode MS" w:hAnsi="Arial" w:cs="Arial"/>
          <w:b/>
        </w:rPr>
        <w:t xml:space="preserve">: </w:t>
      </w:r>
      <w:r w:rsidRPr="009035B0">
        <w:rPr>
          <w:rFonts w:ascii="Arial" w:eastAsia="Arial Unicode MS" w:hAnsi="Arial" w:cs="Arial"/>
        </w:rPr>
        <w:t>Es un polímero elástico, cis-1,4-polisopreno, polímero del isopreno o 2-metilbutadieno. C5H8 que surge como una emulsión lechosa (conocida como látex) en la savia de varias plantas, pero que también puede ser producido sintéticamente.</w:t>
      </w:r>
    </w:p>
    <w:p w14:paraId="60BA1E3C" w14:textId="77777777" w:rsidR="009054AE" w:rsidRPr="009035B0" w:rsidRDefault="009054AE" w:rsidP="009054AE">
      <w:pPr>
        <w:pStyle w:val="ListParagraph"/>
        <w:numPr>
          <w:ilvl w:val="0"/>
          <w:numId w:val="1"/>
        </w:numPr>
        <w:tabs>
          <w:tab w:val="left" w:pos="709"/>
        </w:tabs>
        <w:spacing w:after="120"/>
        <w:jc w:val="both"/>
        <w:rPr>
          <w:rFonts w:ascii="Arial" w:eastAsia="Arial Unicode MS" w:hAnsi="Arial" w:cs="Arial"/>
          <w:b/>
        </w:rPr>
      </w:pPr>
      <w:r>
        <w:rPr>
          <w:rFonts w:ascii="Arial" w:eastAsia="Arial Unicode MS" w:hAnsi="Arial" w:cs="Arial"/>
          <w:b/>
        </w:rPr>
        <w:t>C</w:t>
      </w:r>
      <w:r w:rsidRPr="009035B0">
        <w:rPr>
          <w:rFonts w:ascii="Arial" w:eastAsia="Arial Unicode MS" w:hAnsi="Arial" w:cs="Arial"/>
          <w:b/>
        </w:rPr>
        <w:t>aucho sintético</w:t>
      </w:r>
      <w:r>
        <w:rPr>
          <w:rFonts w:ascii="Arial" w:eastAsia="Arial Unicode MS" w:hAnsi="Arial" w:cs="Arial"/>
          <w:b/>
        </w:rPr>
        <w:t>:</w:t>
      </w:r>
      <w:r w:rsidRPr="009035B0">
        <w:rPr>
          <w:rFonts w:ascii="Arial" w:eastAsia="Arial Unicode MS" w:hAnsi="Arial" w:cs="Arial"/>
          <w:b/>
        </w:rPr>
        <w:t xml:space="preserve"> </w:t>
      </w:r>
      <w:r w:rsidRPr="009035B0">
        <w:rPr>
          <w:rFonts w:ascii="Arial" w:eastAsia="Arial Unicode MS" w:hAnsi="Arial" w:cs="Arial"/>
        </w:rPr>
        <w:t>Es un tipo de elastómero, invariablemente un polímero. Un elastómero es un material con la propiedad mecánica de poder sufrir mucha más deformación elástica bajo estrés que la mayoría de los materiales y aun así regresar a su tamaño previo sin deformación permanente. El caucho sintético sirve como un sustituto del caucho natural en muchos casos, especialmente cuando se requieren propiedades mejoradas de los materiales.</w:t>
      </w:r>
    </w:p>
    <w:p w14:paraId="5F26D576" w14:textId="77777777" w:rsidR="009054AE" w:rsidRPr="009035B0" w:rsidRDefault="009054AE" w:rsidP="009054AE">
      <w:pPr>
        <w:pStyle w:val="ListParagraph"/>
        <w:numPr>
          <w:ilvl w:val="0"/>
          <w:numId w:val="1"/>
        </w:numPr>
        <w:tabs>
          <w:tab w:val="left" w:pos="709"/>
        </w:tabs>
        <w:spacing w:after="120"/>
        <w:jc w:val="both"/>
        <w:rPr>
          <w:rFonts w:ascii="Arial" w:eastAsia="Arial Unicode MS" w:hAnsi="Arial" w:cs="Arial"/>
          <w:b/>
        </w:rPr>
      </w:pPr>
      <w:r>
        <w:rPr>
          <w:rFonts w:ascii="Arial" w:eastAsia="Arial Unicode MS" w:hAnsi="Arial" w:cs="Arial"/>
          <w:b/>
        </w:rPr>
        <w:t>H</w:t>
      </w:r>
      <w:r w:rsidRPr="009035B0">
        <w:rPr>
          <w:rFonts w:ascii="Arial" w:eastAsia="Arial Unicode MS" w:hAnsi="Arial" w:cs="Arial"/>
          <w:b/>
        </w:rPr>
        <w:t>ule</w:t>
      </w:r>
      <w:r>
        <w:rPr>
          <w:rFonts w:ascii="Arial" w:eastAsia="Arial Unicode MS" w:hAnsi="Arial" w:cs="Arial"/>
          <w:b/>
        </w:rPr>
        <w:t>:</w:t>
      </w:r>
      <w:r w:rsidRPr="009035B0">
        <w:rPr>
          <w:rFonts w:ascii="Arial" w:eastAsia="Arial Unicode MS" w:hAnsi="Arial" w:cs="Arial"/>
          <w:b/>
        </w:rPr>
        <w:t xml:space="preserve"> </w:t>
      </w:r>
      <w:r w:rsidRPr="009035B0">
        <w:rPr>
          <w:rFonts w:ascii="Arial" w:eastAsia="Arial Unicode MS" w:hAnsi="Arial" w:cs="Arial"/>
        </w:rPr>
        <w:t xml:space="preserve">Es un polímero natural o sintético, en el primer caso hecho de </w:t>
      </w:r>
      <w:r>
        <w:rPr>
          <w:rFonts w:ascii="Arial" w:eastAsia="Arial Unicode MS" w:hAnsi="Arial" w:cs="Arial"/>
        </w:rPr>
        <w:t>la savia de plantas específicas</w:t>
      </w:r>
      <w:r w:rsidRPr="009035B0">
        <w:rPr>
          <w:rFonts w:ascii="Arial" w:eastAsia="Arial Unicode MS" w:hAnsi="Arial" w:cs="Arial"/>
        </w:rPr>
        <w:t>. El hule es un material utilizado por la industria para fabricar productos plásticos como pelotas, juguetes, etc. Consiste en un polímero (moléculas formadas de cadenas de monómeros de diversas formas) elástico, repelente al agua y con resistencia eléctrica.</w:t>
      </w:r>
    </w:p>
    <w:p w14:paraId="54B0D897" w14:textId="77777777" w:rsidR="009055FD" w:rsidRDefault="009055FD" w:rsidP="009055FD">
      <w:pPr>
        <w:pStyle w:val="ListParagraph"/>
        <w:numPr>
          <w:ilvl w:val="0"/>
          <w:numId w:val="1"/>
        </w:numPr>
        <w:tabs>
          <w:tab w:val="left" w:pos="709"/>
        </w:tabs>
        <w:spacing w:after="120"/>
        <w:jc w:val="both"/>
        <w:rPr>
          <w:rFonts w:ascii="Arial" w:eastAsia="Arial Unicode MS" w:hAnsi="Arial" w:cs="Arial"/>
        </w:rPr>
      </w:pPr>
      <w:r>
        <w:rPr>
          <w:rFonts w:ascii="Arial" w:eastAsia="Arial Unicode MS" w:hAnsi="Arial" w:cs="Arial"/>
          <w:b/>
        </w:rPr>
        <w:t>Residuos comunes o generales</w:t>
      </w:r>
      <w:r w:rsidRPr="00572295">
        <w:rPr>
          <w:rFonts w:ascii="Arial" w:eastAsia="Arial Unicode MS" w:hAnsi="Arial" w:cs="Arial"/>
          <w:b/>
        </w:rPr>
        <w:t>:</w:t>
      </w:r>
      <w:r w:rsidRPr="00572295">
        <w:rPr>
          <w:rFonts w:ascii="Arial" w:eastAsia="Arial Unicode MS" w:hAnsi="Arial" w:cs="Arial"/>
        </w:rPr>
        <w:t xml:space="preserve"> </w:t>
      </w:r>
      <w:r>
        <w:rPr>
          <w:rFonts w:ascii="Arial" w:eastAsia="Arial Unicode MS" w:hAnsi="Arial" w:cs="Arial"/>
        </w:rPr>
        <w:t>son residuos no peligrosos no reaprovechables, distintos de los residuos orgánicos o de comida, que se generan tanto en las actividades administrativas como operativas. Incluye:</w:t>
      </w:r>
      <w:r w:rsidRPr="007906EC">
        <w:t xml:space="preserve"> </w:t>
      </w:r>
      <w:r w:rsidRPr="007906EC">
        <w:rPr>
          <w:rFonts w:ascii="Arial" w:eastAsia="Arial Unicode MS" w:hAnsi="Arial" w:cs="Arial"/>
        </w:rPr>
        <w:t xml:space="preserve">restos del barrido y limpieza de oficinas (polvo, tierra, envolturas de golosinas, papeles </w:t>
      </w:r>
      <w:r>
        <w:rPr>
          <w:rFonts w:ascii="Arial" w:eastAsia="Arial Unicode MS" w:hAnsi="Arial" w:cs="Arial"/>
        </w:rPr>
        <w:t xml:space="preserve">no reaprovechables, clips, grapas, </w:t>
      </w:r>
      <w:r w:rsidRPr="007906EC">
        <w:rPr>
          <w:rFonts w:ascii="Arial" w:eastAsia="Arial Unicode MS" w:hAnsi="Arial" w:cs="Arial"/>
        </w:rPr>
        <w:t>etc.)</w:t>
      </w:r>
      <w:r>
        <w:rPr>
          <w:rFonts w:ascii="Arial" w:eastAsia="Arial Unicode MS" w:hAnsi="Arial" w:cs="Arial"/>
        </w:rPr>
        <w:t>, EPP en desuso,</w:t>
      </w:r>
      <w:r w:rsidRPr="007906EC">
        <w:rPr>
          <w:rFonts w:ascii="Arial" w:eastAsia="Arial Unicode MS" w:hAnsi="Arial" w:cs="Arial"/>
        </w:rPr>
        <w:t xml:space="preserve"> y restos de servicios higiénicos (papel sanitario y papel toalla)</w:t>
      </w:r>
      <w:r>
        <w:rPr>
          <w:rFonts w:ascii="Arial" w:eastAsia="Arial Unicode MS" w:hAnsi="Arial" w:cs="Arial"/>
        </w:rPr>
        <w:t xml:space="preserve"> y otros residuos no peligrosos no reaprovechables.</w:t>
      </w:r>
    </w:p>
    <w:p w14:paraId="1F71F04D" w14:textId="77777777" w:rsidR="009055FD" w:rsidRDefault="009055FD" w:rsidP="009055FD">
      <w:pPr>
        <w:pStyle w:val="ListParagraph"/>
        <w:numPr>
          <w:ilvl w:val="0"/>
          <w:numId w:val="1"/>
        </w:numPr>
        <w:tabs>
          <w:tab w:val="left" w:pos="709"/>
        </w:tabs>
        <w:spacing w:after="120"/>
        <w:jc w:val="both"/>
        <w:rPr>
          <w:rFonts w:ascii="Arial" w:eastAsia="Arial Unicode MS" w:hAnsi="Arial" w:cs="Arial"/>
        </w:rPr>
      </w:pPr>
      <w:r w:rsidRPr="00F74A61">
        <w:rPr>
          <w:rFonts w:ascii="Arial" w:eastAsia="Arial Unicode MS" w:hAnsi="Arial" w:cs="Arial"/>
          <w:b/>
        </w:rPr>
        <w:t>Reaprovechar</w:t>
      </w:r>
      <w:r w:rsidRPr="00F74A61">
        <w:rPr>
          <w:rFonts w:ascii="Arial" w:eastAsia="Arial Unicode MS" w:hAnsi="Arial" w:cs="Arial"/>
        </w:rPr>
        <w:t>: Volver a obtener un beneficio del bien, elemento o parte del mismo que constituye un residuo. Se reconoce como técnica de reaprovechamiento el</w:t>
      </w:r>
      <w:r>
        <w:rPr>
          <w:rFonts w:ascii="Arial" w:eastAsia="Arial Unicode MS" w:hAnsi="Arial" w:cs="Arial"/>
        </w:rPr>
        <w:t xml:space="preserve"> </w:t>
      </w:r>
      <w:r w:rsidRPr="00F74A61">
        <w:rPr>
          <w:rFonts w:ascii="Arial" w:eastAsia="Arial Unicode MS" w:hAnsi="Arial" w:cs="Arial"/>
        </w:rPr>
        <w:t>reciclaje, recuperación o reutilización.</w:t>
      </w:r>
    </w:p>
    <w:p w14:paraId="711C6C79" w14:textId="77777777" w:rsidR="009055FD" w:rsidRPr="00F74A61" w:rsidRDefault="009055FD" w:rsidP="009055FD">
      <w:pPr>
        <w:pStyle w:val="ListParagraph"/>
        <w:numPr>
          <w:ilvl w:val="0"/>
          <w:numId w:val="1"/>
        </w:numPr>
        <w:tabs>
          <w:tab w:val="left" w:pos="709"/>
        </w:tabs>
        <w:spacing w:after="120"/>
        <w:jc w:val="both"/>
        <w:rPr>
          <w:rFonts w:ascii="Arial" w:eastAsia="Arial Unicode MS" w:hAnsi="Arial" w:cs="Arial"/>
        </w:rPr>
      </w:pPr>
      <w:r w:rsidRPr="00F74A61">
        <w:rPr>
          <w:rFonts w:ascii="Arial" w:eastAsia="Arial Unicode MS" w:hAnsi="Arial" w:cs="Arial"/>
          <w:b/>
        </w:rPr>
        <w:t>Residuos peligrosos:</w:t>
      </w:r>
      <w:r w:rsidRPr="00F74A61">
        <w:rPr>
          <w:rFonts w:ascii="Arial" w:eastAsia="Arial Unicode MS" w:hAnsi="Arial" w:cs="Arial"/>
        </w:rPr>
        <w:t xml:space="preserve"> Son aquellos que por sus características o el manejo al que son o van a ser sometidos representan un riesgo significativo para la salud o el ambiente. Se consideran peligrosos los residuos que presentan por lo menos una de las siguientes características: autocombustibilidad, explosividad, corrosividad, reactividad,</w:t>
      </w:r>
      <w:r>
        <w:rPr>
          <w:rFonts w:ascii="Arial" w:eastAsia="Arial Unicode MS" w:hAnsi="Arial" w:cs="Arial"/>
        </w:rPr>
        <w:t xml:space="preserve"> </w:t>
      </w:r>
      <w:r w:rsidRPr="00F74A61">
        <w:rPr>
          <w:rFonts w:ascii="Arial" w:eastAsia="Arial Unicode MS" w:hAnsi="Arial" w:cs="Arial"/>
        </w:rPr>
        <w:t>toxicidad, radiactividad o patogenicidad.</w:t>
      </w:r>
    </w:p>
    <w:p w14:paraId="6A7A4821" w14:textId="77777777" w:rsidR="009055FD" w:rsidRPr="00F74A61" w:rsidRDefault="009055FD" w:rsidP="009055FD">
      <w:pPr>
        <w:pStyle w:val="ListParagraph"/>
        <w:numPr>
          <w:ilvl w:val="0"/>
          <w:numId w:val="1"/>
        </w:numPr>
        <w:tabs>
          <w:tab w:val="left" w:pos="709"/>
        </w:tabs>
        <w:spacing w:after="120"/>
        <w:jc w:val="both"/>
        <w:rPr>
          <w:rFonts w:ascii="Arial" w:eastAsia="Arial Unicode MS" w:hAnsi="Arial" w:cs="Arial"/>
        </w:rPr>
      </w:pPr>
      <w:r w:rsidRPr="00F74A61">
        <w:rPr>
          <w:rFonts w:ascii="Arial" w:eastAsia="Arial Unicode MS" w:hAnsi="Arial" w:cs="Arial"/>
          <w:b/>
        </w:rPr>
        <w:t>Residuos no peligrosos:</w:t>
      </w:r>
      <w:r w:rsidRPr="00F74A61">
        <w:rPr>
          <w:rFonts w:ascii="Arial" w:eastAsia="Arial Unicode MS" w:hAnsi="Arial" w:cs="Arial"/>
        </w:rPr>
        <w:t xml:space="preserve"> Son aquellos residuos generados en instalaciones o por procesos industriales que no presentan características de peligrosidad, conforme a la</w:t>
      </w:r>
      <w:r>
        <w:rPr>
          <w:rFonts w:ascii="Arial" w:eastAsia="Arial Unicode MS" w:hAnsi="Arial" w:cs="Arial"/>
        </w:rPr>
        <w:t xml:space="preserve"> </w:t>
      </w:r>
      <w:r w:rsidRPr="00F74A61">
        <w:rPr>
          <w:rFonts w:ascii="Arial" w:eastAsia="Arial Unicode MS" w:hAnsi="Arial" w:cs="Arial"/>
        </w:rPr>
        <w:t>normatividad ambiental vigente.</w:t>
      </w:r>
    </w:p>
    <w:p w14:paraId="06814A16" w14:textId="77777777" w:rsidR="00F76E2B"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 xml:space="preserve">Ácido: </w:t>
      </w:r>
      <w:r w:rsidRPr="002C4678">
        <w:rPr>
          <w:rFonts w:ascii="Arial" w:eastAsia="Arial Unicode MS" w:hAnsi="Arial" w:cs="Arial"/>
        </w:rPr>
        <w:t xml:space="preserve">Compuesto químico cuyo pH es menor que 7 y mayor que 0. En </w:t>
      </w:r>
      <w:r>
        <w:rPr>
          <w:rFonts w:ascii="Arial" w:eastAsia="Arial Unicode MS" w:hAnsi="Arial" w:cs="Arial"/>
        </w:rPr>
        <w:t>este documento</w:t>
      </w:r>
      <w:r w:rsidRPr="002C4678">
        <w:rPr>
          <w:rFonts w:ascii="Arial" w:eastAsia="Arial Unicode MS" w:hAnsi="Arial" w:cs="Arial"/>
        </w:rPr>
        <w:t xml:space="preserve"> se refiere al ácido sulfúrico diluido que es utilizado como electrolito.</w:t>
      </w:r>
    </w:p>
    <w:p w14:paraId="2903E61D"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Acumulador plomo-ácido:</w:t>
      </w:r>
      <w:r w:rsidRPr="002C4678">
        <w:rPr>
          <w:rFonts w:ascii="Arial" w:eastAsia="Arial Unicode MS" w:hAnsi="Arial" w:cs="Arial"/>
        </w:rPr>
        <w:t xml:space="preserve"> Es un dispositivo que permite almacenar la energía eléctrica en forma de energía química y liberarla cuando se conecta con un circuito</w:t>
      </w:r>
      <w:r>
        <w:rPr>
          <w:rFonts w:ascii="Arial" w:eastAsia="Arial Unicode MS" w:hAnsi="Arial" w:cs="Arial"/>
        </w:rPr>
        <w:t xml:space="preserve"> </w:t>
      </w:r>
      <w:r w:rsidRPr="002C4678">
        <w:rPr>
          <w:rFonts w:ascii="Arial" w:eastAsia="Arial Unicode MS" w:hAnsi="Arial" w:cs="Arial"/>
        </w:rPr>
        <w:t>de consumo externo.</w:t>
      </w:r>
    </w:p>
    <w:p w14:paraId="159FC240" w14:textId="77777777" w:rsidR="00F76E2B" w:rsidRPr="002C4678" w:rsidRDefault="00F76E2B" w:rsidP="00F76E2B">
      <w:pPr>
        <w:pStyle w:val="ListParagraph"/>
        <w:tabs>
          <w:tab w:val="left" w:pos="709"/>
        </w:tabs>
        <w:spacing w:after="120"/>
        <w:jc w:val="both"/>
        <w:rPr>
          <w:rFonts w:ascii="Arial" w:eastAsia="Arial Unicode MS" w:hAnsi="Arial" w:cs="Arial"/>
        </w:rPr>
      </w:pPr>
      <w:r w:rsidRPr="002C4678">
        <w:rPr>
          <w:rFonts w:ascii="Arial" w:eastAsia="Arial Unicode MS" w:hAnsi="Arial" w:cs="Arial"/>
        </w:rPr>
        <w:t>En un acumulador plomo-ácido, el material activo de las placas positivas está formado por</w:t>
      </w:r>
      <w:r>
        <w:rPr>
          <w:rFonts w:ascii="Arial" w:eastAsia="Arial Unicode MS" w:hAnsi="Arial" w:cs="Arial"/>
        </w:rPr>
        <w:t xml:space="preserve"> </w:t>
      </w:r>
      <w:r w:rsidRPr="002C4678">
        <w:rPr>
          <w:rFonts w:ascii="Arial" w:eastAsia="Arial Unicode MS" w:hAnsi="Arial" w:cs="Arial"/>
        </w:rPr>
        <w:t>compuestos de plomo y el material de las placas negativas es esencialmente plomo</w:t>
      </w:r>
      <w:r>
        <w:rPr>
          <w:rFonts w:ascii="Arial" w:eastAsia="Arial Unicode MS" w:hAnsi="Arial" w:cs="Arial"/>
        </w:rPr>
        <w:t xml:space="preserve"> </w:t>
      </w:r>
      <w:r w:rsidRPr="002C4678">
        <w:rPr>
          <w:rFonts w:ascii="Arial" w:eastAsia="Arial Unicode MS" w:hAnsi="Arial" w:cs="Arial"/>
        </w:rPr>
        <w:t>metálico; con un electrolito, que es una solución diluida de ácido sulfúrico. A un sistema</w:t>
      </w:r>
      <w:r>
        <w:rPr>
          <w:rFonts w:ascii="Arial" w:eastAsia="Arial Unicode MS" w:hAnsi="Arial" w:cs="Arial"/>
        </w:rPr>
        <w:t xml:space="preserve"> </w:t>
      </w:r>
      <w:r w:rsidRPr="002C4678">
        <w:rPr>
          <w:rFonts w:ascii="Arial" w:eastAsia="Arial Unicode MS" w:hAnsi="Arial" w:cs="Arial"/>
        </w:rPr>
        <w:t>de acumuladores plomo-ácido se le conoce como conjunto de acumuladores.</w:t>
      </w:r>
    </w:p>
    <w:p w14:paraId="2CEBD151"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Almacenamiento:</w:t>
      </w:r>
      <w:r w:rsidRPr="002C4678">
        <w:rPr>
          <w:rFonts w:ascii="Arial" w:eastAsia="Arial Unicode MS" w:hAnsi="Arial" w:cs="Arial"/>
        </w:rPr>
        <w:t xml:space="preserve"> Operación en la cual las baterías usadas son depositadas</w:t>
      </w:r>
      <w:r>
        <w:rPr>
          <w:rFonts w:ascii="Arial" w:eastAsia="Arial Unicode MS" w:hAnsi="Arial" w:cs="Arial"/>
        </w:rPr>
        <w:t xml:space="preserve"> </w:t>
      </w:r>
      <w:r w:rsidRPr="002C4678">
        <w:rPr>
          <w:rFonts w:ascii="Arial" w:eastAsia="Arial Unicode MS" w:hAnsi="Arial" w:cs="Arial"/>
        </w:rPr>
        <w:t>temporalmente en un lugar especialmente acondicionado para ello.</w:t>
      </w:r>
    </w:p>
    <w:p w14:paraId="6DC9CF83"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Batería plomo-ácido:</w:t>
      </w:r>
      <w:r w:rsidRPr="002C4678">
        <w:rPr>
          <w:rFonts w:ascii="Arial" w:eastAsia="Arial Unicode MS" w:hAnsi="Arial" w:cs="Arial"/>
        </w:rPr>
        <w:t xml:space="preserve"> Es un acumulador plomo – ácido.</w:t>
      </w:r>
    </w:p>
    <w:p w14:paraId="722AD28B"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Batería usada:</w:t>
      </w:r>
      <w:r w:rsidRPr="002C4678">
        <w:rPr>
          <w:rFonts w:ascii="Arial" w:eastAsia="Arial Unicode MS" w:hAnsi="Arial" w:cs="Arial"/>
        </w:rPr>
        <w:t xml:space="preserve"> Acumuladores plomo-ácido agotados. Para los efectos de este documento se considera acumulador plomo-ácido usado, aquel que no es</w:t>
      </w:r>
      <w:r>
        <w:rPr>
          <w:rFonts w:ascii="Arial" w:eastAsia="Arial Unicode MS" w:hAnsi="Arial" w:cs="Arial"/>
        </w:rPr>
        <w:t xml:space="preserve"> </w:t>
      </w:r>
      <w:r w:rsidRPr="002C4678">
        <w:rPr>
          <w:rFonts w:ascii="Arial" w:eastAsia="Arial Unicode MS" w:hAnsi="Arial" w:cs="Arial"/>
        </w:rPr>
        <w:t>útil o que se encuentra en abandono.</w:t>
      </w:r>
    </w:p>
    <w:p w14:paraId="6FDC055F"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Caja:</w:t>
      </w:r>
      <w:r w:rsidRPr="002C4678">
        <w:rPr>
          <w:rFonts w:ascii="Arial" w:eastAsia="Arial Unicode MS" w:hAnsi="Arial" w:cs="Arial"/>
        </w:rPr>
        <w:t xml:space="preserve"> Recipiente o contenedor subdividido por paredes intermedias, en el cual se insertan los diversos componentes que forman la batería. Actualmente son</w:t>
      </w:r>
      <w:r>
        <w:rPr>
          <w:rFonts w:ascii="Arial" w:eastAsia="Arial Unicode MS" w:hAnsi="Arial" w:cs="Arial"/>
        </w:rPr>
        <w:t xml:space="preserve"> </w:t>
      </w:r>
      <w:r w:rsidRPr="002C4678">
        <w:rPr>
          <w:rFonts w:ascii="Arial" w:eastAsia="Arial Unicode MS" w:hAnsi="Arial" w:cs="Arial"/>
        </w:rPr>
        <w:t>fabricadas de polipropileno.</w:t>
      </w:r>
    </w:p>
    <w:p w14:paraId="66C6F67C"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Punto de acopio:</w:t>
      </w:r>
      <w:r w:rsidRPr="002C4678">
        <w:rPr>
          <w:rFonts w:ascii="Arial" w:eastAsia="Arial Unicode MS" w:hAnsi="Arial" w:cs="Arial"/>
        </w:rPr>
        <w:t xml:space="preserve"> Es el lugar donde se depositan y almacenan las baterías previamente clasificadas, que pueden volver como materia prima, al proceso productivo,</w:t>
      </w:r>
      <w:r>
        <w:rPr>
          <w:rFonts w:ascii="Arial" w:eastAsia="Arial Unicode MS" w:hAnsi="Arial" w:cs="Arial"/>
        </w:rPr>
        <w:t xml:space="preserve"> </w:t>
      </w:r>
      <w:r w:rsidRPr="002C4678">
        <w:rPr>
          <w:rFonts w:ascii="Arial" w:eastAsia="Arial Unicode MS" w:hAnsi="Arial" w:cs="Arial"/>
        </w:rPr>
        <w:t>mediante tratamiento y reciclaje.</w:t>
      </w:r>
    </w:p>
    <w:p w14:paraId="79EADF51"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lastRenderedPageBreak/>
        <w:t>Destapar:</w:t>
      </w:r>
      <w:r w:rsidRPr="002C4678">
        <w:rPr>
          <w:rFonts w:ascii="Arial" w:eastAsia="Arial Unicode MS" w:hAnsi="Arial" w:cs="Arial"/>
        </w:rPr>
        <w:t xml:space="preserve"> Operación por la cual se abre la caja de una batería usada para</w:t>
      </w:r>
      <w:r>
        <w:rPr>
          <w:rFonts w:ascii="Arial" w:eastAsia="Arial Unicode MS" w:hAnsi="Arial" w:cs="Arial"/>
        </w:rPr>
        <w:t xml:space="preserve"> </w:t>
      </w:r>
      <w:r w:rsidRPr="002C4678">
        <w:rPr>
          <w:rFonts w:ascii="Arial" w:eastAsia="Arial Unicode MS" w:hAnsi="Arial" w:cs="Arial"/>
        </w:rPr>
        <w:t>separar sus componentes.</w:t>
      </w:r>
    </w:p>
    <w:p w14:paraId="42861253" w14:textId="77777777" w:rsidR="00F76E2B" w:rsidRDefault="00F76E2B" w:rsidP="00F76E2B">
      <w:pPr>
        <w:pStyle w:val="ListParagraph"/>
        <w:numPr>
          <w:ilvl w:val="0"/>
          <w:numId w:val="1"/>
        </w:numPr>
        <w:tabs>
          <w:tab w:val="left" w:pos="709"/>
        </w:tabs>
        <w:spacing w:after="120"/>
        <w:jc w:val="both"/>
        <w:rPr>
          <w:rFonts w:ascii="Arial" w:eastAsia="Arial Unicode MS" w:hAnsi="Arial" w:cs="Arial"/>
        </w:rPr>
      </w:pPr>
      <w:r w:rsidRPr="002C4678">
        <w:rPr>
          <w:rFonts w:ascii="Arial" w:eastAsia="Arial Unicode MS" w:hAnsi="Arial" w:cs="Arial"/>
          <w:b/>
        </w:rPr>
        <w:t xml:space="preserve">Disposición final: </w:t>
      </w:r>
      <w:r w:rsidRPr="002C4678">
        <w:rPr>
          <w:rFonts w:ascii="Arial" w:eastAsia="Arial Unicode MS" w:hAnsi="Arial" w:cs="Arial"/>
        </w:rPr>
        <w:t>Proceso u operaciones para tratar o disponer en un lugar autorizado las baterías usadas o que han agotado su vida útil, así como sus partes y componentes, como última etapa de su manejo en forma permanente, sanitaria y</w:t>
      </w:r>
      <w:r>
        <w:rPr>
          <w:rFonts w:ascii="Arial" w:eastAsia="Arial Unicode MS" w:hAnsi="Arial" w:cs="Arial"/>
        </w:rPr>
        <w:t xml:space="preserve"> </w:t>
      </w:r>
      <w:r w:rsidRPr="002C4678">
        <w:rPr>
          <w:rFonts w:ascii="Arial" w:eastAsia="Arial Unicode MS" w:hAnsi="Arial" w:cs="Arial"/>
        </w:rPr>
        <w:t>ambientalmente segura.</w:t>
      </w:r>
    </w:p>
    <w:p w14:paraId="2C79C335" w14:textId="77777777" w:rsidR="00F76E2B" w:rsidRPr="002C4678"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Electrolito:</w:t>
      </w:r>
      <w:r w:rsidRPr="002C4678">
        <w:rPr>
          <w:rFonts w:ascii="Arial" w:eastAsia="Arial Unicode MS" w:hAnsi="Arial" w:cs="Arial"/>
        </w:rPr>
        <w:t xml:space="preserve"> Conductor iónico en el cual se sumergen las placas, en los acumuladores de plomo, el electrolito es una solución de ácido sulfúrico diluido</w:t>
      </w:r>
      <w:r>
        <w:rPr>
          <w:rFonts w:ascii="Arial" w:eastAsia="Arial Unicode MS" w:hAnsi="Arial" w:cs="Arial"/>
        </w:rPr>
        <w:t xml:space="preserve"> </w:t>
      </w:r>
      <w:r w:rsidRPr="002C4678">
        <w:rPr>
          <w:rFonts w:ascii="Arial" w:eastAsia="Arial Unicode MS" w:hAnsi="Arial" w:cs="Arial"/>
        </w:rPr>
        <w:t>generalmente al 36 % por peso (400 g de ácido sulfúrico por litro de agua destilada).</w:t>
      </w:r>
    </w:p>
    <w:p w14:paraId="5642A5EA"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Generación:</w:t>
      </w:r>
      <w:r w:rsidRPr="00E70ABE">
        <w:rPr>
          <w:rFonts w:ascii="Arial" w:eastAsia="Arial Unicode MS" w:hAnsi="Arial" w:cs="Arial"/>
        </w:rPr>
        <w:t xml:space="preserve"> Actividad que da como resultado un acumulador plomo-ácido</w:t>
      </w:r>
      <w:r>
        <w:rPr>
          <w:rFonts w:ascii="Arial" w:eastAsia="Arial Unicode MS" w:hAnsi="Arial" w:cs="Arial"/>
        </w:rPr>
        <w:t xml:space="preserve"> </w:t>
      </w:r>
      <w:r w:rsidRPr="00E70ABE">
        <w:rPr>
          <w:rFonts w:ascii="Arial" w:eastAsia="Arial Unicode MS" w:hAnsi="Arial" w:cs="Arial"/>
        </w:rPr>
        <w:t>usado.</w:t>
      </w:r>
    </w:p>
    <w:p w14:paraId="55E3DDCB"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Generador:</w:t>
      </w:r>
      <w:r w:rsidRPr="00E70ABE">
        <w:rPr>
          <w:rFonts w:ascii="Arial" w:eastAsia="Arial Unicode MS" w:hAnsi="Arial" w:cs="Arial"/>
        </w:rPr>
        <w:t xml:space="preserve"> Persona natural o jurídica que como resultado de sus actividades obtiene una batería usada; totalmente agotada o no útil para el servicio y tiene</w:t>
      </w:r>
      <w:r>
        <w:rPr>
          <w:rFonts w:ascii="Arial" w:eastAsia="Arial Unicode MS" w:hAnsi="Arial" w:cs="Arial"/>
        </w:rPr>
        <w:t xml:space="preserve"> </w:t>
      </w:r>
      <w:r w:rsidRPr="00E70ABE">
        <w:rPr>
          <w:rFonts w:ascii="Arial" w:eastAsia="Arial Unicode MS" w:hAnsi="Arial" w:cs="Arial"/>
        </w:rPr>
        <w:t>la responsabilidad del manejo y disposición de la misma.</w:t>
      </w:r>
    </w:p>
    <w:p w14:paraId="21C0A225"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Reciclaje:</w:t>
      </w:r>
      <w:r w:rsidRPr="00E70ABE">
        <w:rPr>
          <w:rFonts w:ascii="Arial" w:eastAsia="Arial Unicode MS" w:hAnsi="Arial" w:cs="Arial"/>
        </w:rPr>
        <w:t xml:space="preserve"> Toda actividad que permite reaprovechar el plomo, el ácido, el polipropileno y demás compuestos de la batería agotada mediante un proceso de transformación para convertirlos en nuevos materiales o productos para cumplir su fin</w:t>
      </w:r>
      <w:r>
        <w:rPr>
          <w:rFonts w:ascii="Arial" w:eastAsia="Arial Unicode MS" w:hAnsi="Arial" w:cs="Arial"/>
        </w:rPr>
        <w:t xml:space="preserve"> </w:t>
      </w:r>
      <w:r w:rsidRPr="00E70ABE">
        <w:rPr>
          <w:rFonts w:ascii="Arial" w:eastAsia="Arial Unicode MS" w:hAnsi="Arial" w:cs="Arial"/>
        </w:rPr>
        <w:t>inicial u otros fines.</w:t>
      </w:r>
    </w:p>
    <w:p w14:paraId="76192068"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Recolección:</w:t>
      </w:r>
      <w:r w:rsidRPr="00E70ABE">
        <w:rPr>
          <w:rFonts w:ascii="Arial" w:eastAsia="Arial Unicode MS" w:hAnsi="Arial" w:cs="Arial"/>
        </w:rPr>
        <w:t xml:space="preserve"> Acción de recoger las baterías usadas con la finalidad de</w:t>
      </w:r>
      <w:r>
        <w:rPr>
          <w:rFonts w:ascii="Arial" w:eastAsia="Arial Unicode MS" w:hAnsi="Arial" w:cs="Arial"/>
        </w:rPr>
        <w:t xml:space="preserve"> </w:t>
      </w:r>
      <w:r w:rsidRPr="00E70ABE">
        <w:rPr>
          <w:rFonts w:ascii="Arial" w:eastAsia="Arial Unicode MS" w:hAnsi="Arial" w:cs="Arial"/>
        </w:rPr>
        <w:t>proceder posteriormente a su reciclaje o disposición final.</w:t>
      </w:r>
    </w:p>
    <w:p w14:paraId="3CFD341C"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Residuos peligrosos:</w:t>
      </w:r>
      <w:r w:rsidRPr="00E70ABE">
        <w:rPr>
          <w:rFonts w:ascii="Arial" w:eastAsia="Arial Unicode MS" w:hAnsi="Arial" w:cs="Arial"/>
        </w:rPr>
        <w:t xml:space="preserve"> son aquellos que por sus características o el manejo al que son o van a ser sometidos representan un riesgo significativo para la salud o el ambiente. Se consideran peligrosos los residuos que presenten por lo menos una de las siguientes características: autocombustibilidad, explosividad, corrosividad, reactividad,</w:t>
      </w:r>
      <w:r>
        <w:rPr>
          <w:rFonts w:ascii="Arial" w:eastAsia="Arial Unicode MS" w:hAnsi="Arial" w:cs="Arial"/>
        </w:rPr>
        <w:t xml:space="preserve"> </w:t>
      </w:r>
      <w:r w:rsidRPr="00E70ABE">
        <w:rPr>
          <w:rFonts w:ascii="Arial" w:eastAsia="Arial Unicode MS" w:hAnsi="Arial" w:cs="Arial"/>
        </w:rPr>
        <w:t>toxicidad, radiactividad o patogenicidad.</w:t>
      </w:r>
    </w:p>
    <w:p w14:paraId="58C4F99A"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Sedimento:</w:t>
      </w:r>
      <w:r w:rsidRPr="00E70ABE">
        <w:rPr>
          <w:rFonts w:ascii="Arial" w:eastAsia="Arial Unicode MS" w:hAnsi="Arial" w:cs="Arial"/>
        </w:rPr>
        <w:t xml:space="preserve"> Material pastoso que se deposita en el fondo de la batería usada</w:t>
      </w:r>
      <w:r>
        <w:rPr>
          <w:rFonts w:ascii="Arial" w:eastAsia="Arial Unicode MS" w:hAnsi="Arial" w:cs="Arial"/>
        </w:rPr>
        <w:t xml:space="preserve"> </w:t>
      </w:r>
      <w:r w:rsidRPr="00E70ABE">
        <w:rPr>
          <w:rFonts w:ascii="Arial" w:eastAsia="Arial Unicode MS" w:hAnsi="Arial" w:cs="Arial"/>
        </w:rPr>
        <w:t>y que contiene principalmente compuestos de plomo e impurezas.</w:t>
      </w:r>
      <w:bookmarkStart w:id="0" w:name="_GoBack"/>
      <w:bookmarkEnd w:id="0"/>
    </w:p>
    <w:p w14:paraId="17A86436" w14:textId="77777777" w:rsidR="00F76E2B"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Tapa:</w:t>
      </w:r>
      <w:r w:rsidRPr="002C4678">
        <w:rPr>
          <w:rFonts w:ascii="Arial" w:eastAsia="Arial Unicode MS" w:hAnsi="Arial" w:cs="Arial"/>
        </w:rPr>
        <w:t xml:space="preserve"> Elemento destinado a cerrar la caja del acumulador.</w:t>
      </w:r>
    </w:p>
    <w:p w14:paraId="3219283C"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rPr>
        <w:t>Tapón: También conocido como tapa de ventilación, pieza removible destinada a permitir el escape de los gases y la verificación y el mantenimiento del nivel</w:t>
      </w:r>
      <w:r>
        <w:rPr>
          <w:rFonts w:ascii="Arial" w:eastAsia="Arial Unicode MS" w:hAnsi="Arial" w:cs="Arial"/>
        </w:rPr>
        <w:t xml:space="preserve"> </w:t>
      </w:r>
      <w:r w:rsidRPr="00E70ABE">
        <w:rPr>
          <w:rFonts w:ascii="Arial" w:eastAsia="Arial Unicode MS" w:hAnsi="Arial" w:cs="Arial"/>
        </w:rPr>
        <w:t>del electrolito.</w:t>
      </w:r>
    </w:p>
    <w:p w14:paraId="0A295D9E" w14:textId="77777777" w:rsidR="00F76E2B" w:rsidRPr="00E70ABE"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Transporte:</w:t>
      </w:r>
      <w:r w:rsidRPr="00E70ABE">
        <w:rPr>
          <w:rFonts w:ascii="Arial" w:eastAsia="Arial Unicode MS" w:hAnsi="Arial" w:cs="Arial"/>
        </w:rPr>
        <w:t xml:space="preserve"> Traslado desde el almacenamiento inicial o temporal a la planta</w:t>
      </w:r>
      <w:r>
        <w:rPr>
          <w:rFonts w:ascii="Arial" w:eastAsia="Arial Unicode MS" w:hAnsi="Arial" w:cs="Arial"/>
        </w:rPr>
        <w:t xml:space="preserve"> </w:t>
      </w:r>
      <w:r w:rsidRPr="00E70ABE">
        <w:rPr>
          <w:rFonts w:ascii="Arial" w:eastAsia="Arial Unicode MS" w:hAnsi="Arial" w:cs="Arial"/>
        </w:rPr>
        <w:t>de reciclaje o disposición final.</w:t>
      </w:r>
    </w:p>
    <w:p w14:paraId="6FF92560" w14:textId="77777777" w:rsidR="00F76E2B" w:rsidRDefault="00F76E2B" w:rsidP="00F76E2B">
      <w:pPr>
        <w:pStyle w:val="ListParagraph"/>
        <w:numPr>
          <w:ilvl w:val="0"/>
          <w:numId w:val="1"/>
        </w:numPr>
        <w:tabs>
          <w:tab w:val="left" w:pos="709"/>
        </w:tabs>
        <w:spacing w:after="120"/>
        <w:jc w:val="both"/>
        <w:rPr>
          <w:rFonts w:ascii="Arial" w:eastAsia="Arial Unicode MS" w:hAnsi="Arial" w:cs="Arial"/>
        </w:rPr>
      </w:pPr>
      <w:r w:rsidRPr="00E70ABE">
        <w:rPr>
          <w:rFonts w:ascii="Arial" w:eastAsia="Arial Unicode MS" w:hAnsi="Arial" w:cs="Arial"/>
          <w:b/>
        </w:rPr>
        <w:t>Tratamiento:</w:t>
      </w:r>
      <w:r w:rsidRPr="00E70ABE">
        <w:rPr>
          <w:rFonts w:ascii="Arial" w:eastAsia="Arial Unicode MS" w:hAnsi="Arial" w:cs="Arial"/>
        </w:rPr>
        <w:t xml:space="preserve"> Operación que consiste en destapar, separar los componentes</w:t>
      </w:r>
      <w:r>
        <w:rPr>
          <w:rFonts w:ascii="Arial" w:eastAsia="Arial Unicode MS" w:hAnsi="Arial" w:cs="Arial"/>
        </w:rPr>
        <w:t xml:space="preserve"> </w:t>
      </w:r>
      <w:r w:rsidRPr="00E70ABE">
        <w:rPr>
          <w:rFonts w:ascii="Arial" w:eastAsia="Arial Unicode MS" w:hAnsi="Arial" w:cs="Arial"/>
        </w:rPr>
        <w:t>reciclables y neutralizar el ácido.</w:t>
      </w:r>
    </w:p>
    <w:p w14:paraId="7225054C" w14:textId="77777777" w:rsidR="00BA4AF2" w:rsidRPr="00BA4AF2" w:rsidRDefault="00BA4AF2">
      <w:pPr>
        <w:rPr>
          <w:lang w:val="es-ES_tradnl"/>
        </w:rPr>
      </w:pPr>
    </w:p>
    <w:sectPr w:rsidR="00BA4AF2" w:rsidRPr="00BA4AF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566F" w14:textId="77777777" w:rsidR="00BA4AF2" w:rsidRDefault="00BA4AF2" w:rsidP="00BA4AF2">
      <w:pPr>
        <w:spacing w:after="0" w:line="240" w:lineRule="auto"/>
      </w:pPr>
      <w:r>
        <w:separator/>
      </w:r>
    </w:p>
  </w:endnote>
  <w:endnote w:type="continuationSeparator" w:id="0">
    <w:p w14:paraId="68EA2D6F" w14:textId="77777777" w:rsidR="00BA4AF2" w:rsidRDefault="00BA4AF2" w:rsidP="00BA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B682" w14:textId="77777777" w:rsidR="00BA4AF2" w:rsidRDefault="00BA4AF2" w:rsidP="00BA4AF2">
      <w:pPr>
        <w:spacing w:after="0" w:line="240" w:lineRule="auto"/>
      </w:pPr>
      <w:r>
        <w:separator/>
      </w:r>
    </w:p>
  </w:footnote>
  <w:footnote w:type="continuationSeparator" w:id="0">
    <w:p w14:paraId="74BBECDD" w14:textId="77777777" w:rsidR="00BA4AF2" w:rsidRDefault="00BA4AF2" w:rsidP="00BA4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E5B6D"/>
    <w:multiLevelType w:val="hybridMultilevel"/>
    <w:tmpl w:val="59CA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D079F"/>
    <w:multiLevelType w:val="hybridMultilevel"/>
    <w:tmpl w:val="4184DE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F1575"/>
    <w:multiLevelType w:val="hybridMultilevel"/>
    <w:tmpl w:val="BD588D60"/>
    <w:lvl w:ilvl="0" w:tplc="C40C757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F2"/>
    <w:rsid w:val="005B2154"/>
    <w:rsid w:val="008D1E64"/>
    <w:rsid w:val="009054AE"/>
    <w:rsid w:val="009055FD"/>
    <w:rsid w:val="00BA4AF2"/>
    <w:rsid w:val="00C22124"/>
    <w:rsid w:val="00D35B30"/>
    <w:rsid w:val="00F7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C26DC"/>
  <w15:chartTrackingRefBased/>
  <w15:docId w15:val="{EFC2FF8C-A574-4D2B-9014-6AAA516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F2"/>
    <w:pPr>
      <w:spacing w:after="0" w:line="240" w:lineRule="auto"/>
      <w:ind w:left="720"/>
      <w:contextualSpacing/>
    </w:pPr>
    <w:rPr>
      <w:rFonts w:ascii="Times New Roman" w:eastAsia="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M Document" ma:contentTypeID="0x01010046829DE55437B147B48D1766376E3D6B00D5ACDC7C6C714147B68EA034A7BF4331" ma:contentTypeVersion="34" ma:contentTypeDescription="Document Content Type" ma:contentTypeScope="" ma:versionID="8ed7d03dfb9c923f7e25d457e9105a5d">
  <xsd:schema xmlns:xsd="http://www.w3.org/2001/XMLSchema" xmlns:xs="http://www.w3.org/2001/XMLSchema" xmlns:p="http://schemas.microsoft.com/office/2006/metadata/properties" xmlns:ns2="b5ba0a33-b247-4d4b-b9ae-c709af684fd3" xmlns:ns3="b33724da-106c-4954-a69d-a91a8b08ac4a" targetNamespace="http://schemas.microsoft.com/office/2006/metadata/properties" ma:root="true" ma:fieldsID="1c4f35ecf82b942f6c7624ea8ddce9b9" ns2:_="" ns3:_="">
    <xsd:import namespace="b5ba0a33-b247-4d4b-b9ae-c709af684fd3"/>
    <xsd:import namespace="b33724da-106c-4954-a69d-a91a8b08ac4a"/>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MediaServiceMetadata" minOccurs="0"/>
                <xsd:element ref="ns3:MediaServiceFastMetadata" minOccurs="0"/>
                <xsd:element ref="ns3:Tipo" minOccurs="0"/>
                <xsd:element ref="ns3:Documento" minOccurs="0"/>
                <xsd:element ref="ns3:Estado" minOccurs="0"/>
                <xsd:element ref="ns3:Fecha" minOccurs="0"/>
                <xsd:element ref="ns3:Versi_x00f3_n" minOccurs="0"/>
                <xsd:element ref="ns3:TipoInformacion" minOccurs="0"/>
                <xsd:element ref="ns3:Tema" minOccurs="0"/>
                <xsd:element ref="ns3:Idio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0a33-b247-4d4b-b9ae-c709af684fd3"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a707455c-15f1-43b7-91c8-0f59befd13bf}" ma:internalName="TaxCatchAll" ma:showField="CatchAllData" ma:web="ba4cac65-4b63-4426-a31a-ca22a7ea9868">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a707455c-15f1-43b7-91c8-0f59befd13bf}" ma:internalName="TaxCatchAllLabel" ma:readOnly="true" ma:showField="CatchAllDataLabel" ma:web="ba4cac65-4b63-4426-a31a-ca22a7ea9868">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 ma:fieldId="{bfb78ee2-975a-4f84-839c-ed91d42d4105}" ma:sspId="b7e16863-b940-4291-96f8-ad8461baff96"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 ma:fieldId="{b40ec4b2-9645-411d-a03c-9e8ab0f1f2d4}" ma:sspId="b7e16863-b940-4291-96f8-ad8461baff96"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3;#Legal Compliance - General|14d5fc7e-eaa1-429e-ab81-c98ecc54d442" ma:fieldId="{879fb0eb-1327-4969-baa8-945b2a62dcda}" ma:sspId="b7e16863-b940-4291-96f8-ad8461baff96"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3724da-106c-4954-a69d-a91a8b08ac4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Tipo" ma:index="20" nillable="true" ma:displayName="Tipo" ma:format="Dropdown" ma:internalName="Tipo">
      <xsd:simpleType>
        <xsd:restriction base="dms:Choice">
          <xsd:enumeration value="Auditorias"/>
          <xsd:enumeration value="Documentos Estratégicos"/>
          <xsd:enumeration value="Estándares"/>
          <xsd:enumeration value="Externos"/>
          <xsd:enumeration value="Guías"/>
          <xsd:enumeration value="Planes y Programas"/>
          <xsd:enumeration value="Procedimientos"/>
          <xsd:enumeration value="Reglamentos"/>
          <xsd:enumeration value="Manual SGA"/>
          <xsd:enumeration value="Manual"/>
          <xsd:enumeration value="Otros"/>
        </xsd:restriction>
      </xsd:simpleType>
    </xsd:element>
    <xsd:element name="Documento" ma:index="21" nillable="true" ma:displayName="Documento" ma:internalName="Documento">
      <xsd:simpleType>
        <xsd:restriction base="dms:Text">
          <xsd:maxLength value="255"/>
        </xsd:restriction>
      </xsd:simpleType>
    </xsd:element>
    <xsd:element name="Estado" ma:index="22" nillable="true" ma:displayName="Estado" ma:default="Borrador" ma:format="Dropdown" ma:internalName="Estado">
      <xsd:simpleType>
        <xsd:restriction base="dms:Choice">
          <xsd:enumeration value="Vigente"/>
          <xsd:enumeration value="Obsoleto"/>
          <xsd:enumeration value="Borrador"/>
          <xsd:enumeration value="Editable"/>
        </xsd:restriction>
      </xsd:simpleType>
    </xsd:element>
    <xsd:element name="Fecha" ma:index="23" nillable="true" ma:displayName="Fecha" ma:description="Fecha de aprobación" ma:format="DateOnly" ma:internalName="Fecha">
      <xsd:simpleType>
        <xsd:restriction base="dms:DateTime"/>
      </xsd:simpleType>
    </xsd:element>
    <xsd:element name="Versi_x00f3_n" ma:index="24" nillable="true" ma:displayName="Versión" ma:decimals="0" ma:internalName="Versi_x00f3_n">
      <xsd:simpleType>
        <xsd:restriction base="dms:Number"/>
      </xsd:simpleType>
    </xsd:element>
    <xsd:element name="TipoInformacion" ma:index="25" nillable="true" ma:displayName="TipoInformacion" ma:default="Documento" ma:format="Dropdown" ma:internalName="TipoInformacion">
      <xsd:simpleType>
        <xsd:restriction base="dms:Choice">
          <xsd:enumeration value="Documento"/>
          <xsd:enumeration value="Formato"/>
          <xsd:enumeration value="Registro"/>
        </xsd:restriction>
      </xsd:simpleType>
    </xsd:element>
    <xsd:element name="Tema" ma:index="26" nillable="true" ma:displayName="Tema" ma:default="Sistema" ma:format="Dropdown" ma:internalName="Tema">
      <xsd:simpleType>
        <xsd:restriction base="dms:Choice">
          <xsd:enumeration value="Agua"/>
          <xsd:enumeration value="Arqueología"/>
          <xsd:enumeration value="Aire"/>
          <xsd:enumeration value="Biodiversidad"/>
          <xsd:enumeration value="Excelencia Ambiental"/>
          <xsd:enumeration value="IGAs"/>
          <xsd:enumeration value="Incidentes"/>
          <xsd:enumeration value="Meteorología"/>
          <xsd:enumeration value="Permisos"/>
          <xsd:enumeration value="Productos Químicos"/>
          <xsd:enumeration value="Recuperación de Activos"/>
          <xsd:enumeration value="Residuos"/>
          <xsd:enumeration value="Sistema"/>
        </xsd:restriction>
      </xsd:simpleType>
    </xsd:element>
    <xsd:element name="Idioma" ma:index="27" nillable="true" ma:displayName="Idioma" ma:default="Español" ma:format="Dropdown" ma:internalName="Idioma">
      <xsd:simpleType>
        <xsd:restriction base="dms:Choice">
          <xsd:enumeration value="Español"/>
          <xsd:enumeration value="Ing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7e16863-b940-4291-96f8-ad8461baff96" ContentTypeId="0x01010046829DE55437B147B48D1766376E3D6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M_x0020_DPT xmlns="b5ba0a33-b247-4d4b-b9ae-c709af684fd3" xsi:nil="true"/>
    <Tipo xmlns="b33724da-106c-4954-a69d-a91a8b08ac4a">Reglamentos</Tipo>
    <Versi_x00f3_n xmlns="b33724da-106c-4954-a69d-a91a8b08ac4a" xsi:nil="true"/>
    <TipoInformacion xmlns="b33724da-106c-4954-a69d-a91a8b08ac4a">Documento</TipoInformacion>
    <FM_x0020_Ent_x0020_TaxonomyTaxHTField0 xmlns="b5ba0a33-b247-4d4b-b9ae-c709af684fd3">
      <Terms xmlns="http://schemas.microsoft.com/office/infopath/2007/PartnerControls"/>
    </FM_x0020_Ent_x0020_TaxonomyTaxHTField0>
    <Fecha xmlns="b33724da-106c-4954-a69d-a91a8b08ac4a" xsi:nil="true"/>
    <Tema xmlns="b33724da-106c-4954-a69d-a91a8b08ac4a">Sistema</Tema>
    <FM_x0020_Doc_x0020_TypeTaxHTField0 xmlns="b5ba0a33-b247-4d4b-b9ae-c709af684fd3">
      <Terms xmlns="http://schemas.microsoft.com/office/infopath/2007/PartnerControls"/>
    </FM_x0020_Doc_x0020_TypeTaxHTField0>
    <TaxCatchAll xmlns="b5ba0a33-b247-4d4b-b9ae-c709af684fd3">
      <Value>3</Value>
    </TaxCatchAll>
    <FM_x0020_LOC xmlns="b5ba0a33-b247-4d4b-b9ae-c709af684fd3" xsi:nil="true"/>
    <o79fb0eb13274969baa8945b2a62dcda xmlns="b5ba0a33-b247-4d4b-b9ae-c709af684fd3">
      <Terms xmlns="http://schemas.microsoft.com/office/infopath/2007/PartnerControls">
        <TermInfo xmlns="http://schemas.microsoft.com/office/infopath/2007/PartnerControls">
          <TermName xmlns="http://schemas.microsoft.com/office/infopath/2007/PartnerControls">Legal Compliance - General</TermName>
          <TermId xmlns="http://schemas.microsoft.com/office/infopath/2007/PartnerControls">14d5fc7e-eaa1-429e-ab81-c98ecc54d442</TermId>
        </TermInfo>
      </Terms>
    </o79fb0eb13274969baa8945b2a62dcda>
    <Documento xmlns="b33724da-106c-4954-a69d-a91a8b08ac4a">SGAre0001 Reglamento Ambiental para las Operaciones de SMCV</Documento>
    <Estado xmlns="b33724da-106c-4954-a69d-a91a8b08ac4a">Vigente</Estado>
    <Idioma xmlns="b33724da-106c-4954-a69d-a91a8b08ac4a">Español</Idioma>
  </documentManagement>
</p:properties>
</file>

<file path=customXml/itemProps1.xml><?xml version="1.0" encoding="utf-8"?>
<ds:datastoreItem xmlns:ds="http://schemas.openxmlformats.org/officeDocument/2006/customXml" ds:itemID="{3C77D808-7F7C-4DD9-A60F-006BD39743FA}"/>
</file>

<file path=customXml/itemProps2.xml><?xml version="1.0" encoding="utf-8"?>
<ds:datastoreItem xmlns:ds="http://schemas.openxmlformats.org/officeDocument/2006/customXml" ds:itemID="{09822732-E594-4E8D-8E03-9578C2D01BD1}">
  <ds:schemaRefs>
    <ds:schemaRef ds:uri="Microsoft.SharePoint.Taxonomy.ContentTypeSync"/>
  </ds:schemaRefs>
</ds:datastoreItem>
</file>

<file path=customXml/itemProps3.xml><?xml version="1.0" encoding="utf-8"?>
<ds:datastoreItem xmlns:ds="http://schemas.openxmlformats.org/officeDocument/2006/customXml" ds:itemID="{7A8EFBA0-A2F2-4867-B942-9BF097076029}">
  <ds:schemaRefs>
    <ds:schemaRef ds:uri="http://schemas.microsoft.com/sharepoint/v3/contenttype/forms"/>
  </ds:schemaRefs>
</ds:datastoreItem>
</file>

<file path=customXml/itemProps4.xml><?xml version="1.0" encoding="utf-8"?>
<ds:datastoreItem xmlns:ds="http://schemas.openxmlformats.org/officeDocument/2006/customXml" ds:itemID="{4750E36E-F239-45A6-A1B2-EFFCF20B49A4}">
  <ds:schemaRefs>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b33724da-106c-4954-a69d-a91a8b08ac4a"/>
    <ds:schemaRef ds:uri="http://schemas.microsoft.com/office/infopath/2007/PartnerControls"/>
    <ds:schemaRef ds:uri="http://purl.org/dc/elements/1.1/"/>
    <ds:schemaRef ds:uri="http://schemas.openxmlformats.org/package/2006/metadata/core-properties"/>
    <ds:schemaRef ds:uri="b5ba0a33-b247-4d4b-b9ae-c709af684fd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SGA-RSpg0001 Anexo 4 - Glosario</dc:title>
  <dc:subject/>
  <dc:creator>Calienes Ramos, A. Rodrigo</dc:creator>
  <cp:keywords/>
  <dc:description/>
  <cp:lastModifiedBy>Calienes Ramos, A. Rodrigo</cp:lastModifiedBy>
  <cp:revision>2</cp:revision>
  <dcterms:created xsi:type="dcterms:W3CDTF">2019-09-26T13:53:00Z</dcterms:created>
  <dcterms:modified xsi:type="dcterms:W3CDTF">2019-09-26T15:24:00Z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0x01010046829DE55437B147B48D1766376E3D6B00D5ACDC7C6C714147B68EA034A7BF4331</vt:lpwstr>
  </property>
  <property fmtid="{D5CDD505-2E9C-101B-9397-08002B2CF9AE}" pid="3" name="FM Retention Category">
    <vt:lpwstr>3;#Legal Compliance - General|14d5fc7e-eaa1-429e-ab81-c98ecc54d442</vt:lpwstr>
  </property>
  <property fmtid="{D5CDD505-2E9C-101B-9397-08002B2CF9AE}" pid="4" name="FM Doc Type">
    <vt:lpwstr/>
  </property>
  <property fmtid="{D5CDD505-2E9C-101B-9397-08002B2CF9AE}" pid="5" name="FM Ent Taxonomy">
    <vt:lpwstr/>
  </property>
</Properties>
</file>